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C7" w:rsidRPr="00995535" w:rsidRDefault="001A1218" w:rsidP="00995535">
      <w:pPr>
        <w:jc w:val="center"/>
        <w:rPr>
          <w:sz w:val="28"/>
          <w:szCs w:val="28"/>
        </w:rPr>
      </w:pPr>
      <w:r w:rsidRPr="00995535">
        <w:rPr>
          <w:sz w:val="28"/>
          <w:szCs w:val="28"/>
        </w:rPr>
        <w:t>The Light of the World</w:t>
      </w:r>
    </w:p>
    <w:p w:rsidR="00AF6F70" w:rsidRPr="00995535" w:rsidRDefault="006061D6" w:rsidP="00995535">
      <w:pPr>
        <w:jc w:val="center"/>
        <w:rPr>
          <w:sz w:val="28"/>
          <w:szCs w:val="28"/>
        </w:rPr>
      </w:pPr>
      <w:r w:rsidRPr="00995535">
        <w:rPr>
          <w:sz w:val="28"/>
          <w:szCs w:val="28"/>
        </w:rPr>
        <w:t>John 8:12-32</w:t>
      </w:r>
    </w:p>
    <w:p w:rsidR="00995535" w:rsidRPr="00995535" w:rsidRDefault="00995535" w:rsidP="00995535">
      <w:pPr>
        <w:rPr>
          <w:sz w:val="20"/>
          <w:szCs w:val="28"/>
        </w:rPr>
      </w:pPr>
    </w:p>
    <w:p w:rsidR="006061D6" w:rsidRPr="00995535" w:rsidRDefault="006061D6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>Introduction:</w:t>
      </w:r>
    </w:p>
    <w:p w:rsidR="00995535" w:rsidRPr="00F71F52" w:rsidRDefault="00995535" w:rsidP="00995535">
      <w:pPr>
        <w:rPr>
          <w:sz w:val="20"/>
          <w:szCs w:val="28"/>
        </w:rPr>
      </w:pPr>
    </w:p>
    <w:p w:rsidR="003B68D9" w:rsidRPr="00995535" w:rsidRDefault="003B68D9" w:rsidP="00995535">
      <w:pPr>
        <w:jc w:val="both"/>
        <w:rPr>
          <w:szCs w:val="28"/>
        </w:rPr>
      </w:pPr>
      <w:r w:rsidRPr="00995535">
        <w:rPr>
          <w:szCs w:val="28"/>
        </w:rPr>
        <w:t>A major feature of the Feast of Tabernacles was the lighting of giant lamps in t</w:t>
      </w:r>
      <w:r w:rsidR="00995535">
        <w:rPr>
          <w:szCs w:val="28"/>
        </w:rPr>
        <w:t xml:space="preserve">he women’s court in the temple. </w:t>
      </w:r>
      <w:r w:rsidRPr="00995535">
        <w:rPr>
          <w:szCs w:val="28"/>
        </w:rPr>
        <w:t xml:space="preserve">The light illuminated the temple area and the people gathered to sing praises and dance. </w:t>
      </w:r>
      <w:r w:rsidR="00995535">
        <w:rPr>
          <w:szCs w:val="28"/>
        </w:rPr>
        <w:t xml:space="preserve"> </w:t>
      </w:r>
      <w:r w:rsidRPr="00995535">
        <w:rPr>
          <w:szCs w:val="28"/>
        </w:rPr>
        <w:t xml:space="preserve">The light reminded the Jewish people of how God was with them in their wanderings in the wilderness in a pillar of cloud which turned to fire at night (Num. 9:15-23). </w:t>
      </w:r>
    </w:p>
    <w:p w:rsidR="00FF0EB2" w:rsidRPr="00995535" w:rsidRDefault="00FF0EB2" w:rsidP="00995535">
      <w:pPr>
        <w:rPr>
          <w:szCs w:val="28"/>
        </w:rPr>
      </w:pPr>
    </w:p>
    <w:p w:rsidR="00FF0EB2" w:rsidRPr="00995535" w:rsidRDefault="00FF0EB2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 xml:space="preserve">I. Jesus’ Testimony – </w:t>
      </w:r>
      <w:r w:rsidR="00995535">
        <w:rPr>
          <w:sz w:val="28"/>
          <w:szCs w:val="28"/>
        </w:rPr>
        <w:t>8:</w:t>
      </w:r>
      <w:r w:rsidRPr="00995535">
        <w:rPr>
          <w:sz w:val="28"/>
          <w:szCs w:val="28"/>
        </w:rPr>
        <w:t>12-19</w:t>
      </w:r>
    </w:p>
    <w:p w:rsidR="00995535" w:rsidRPr="00995535" w:rsidRDefault="00995535" w:rsidP="00995535">
      <w:pPr>
        <w:rPr>
          <w:sz w:val="20"/>
          <w:szCs w:val="28"/>
        </w:rPr>
      </w:pPr>
    </w:p>
    <w:p w:rsidR="00FF0EB2" w:rsidRPr="00995535" w:rsidRDefault="00FF0EB2" w:rsidP="00995535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A. </w:t>
      </w:r>
      <w:r w:rsidR="004A34CB" w:rsidRPr="00995535">
        <w:rPr>
          <w:sz w:val="28"/>
          <w:szCs w:val="28"/>
        </w:rPr>
        <w:t xml:space="preserve">The Light of the World – </w:t>
      </w:r>
      <w:r w:rsidR="00995535">
        <w:rPr>
          <w:sz w:val="28"/>
          <w:szCs w:val="28"/>
        </w:rPr>
        <w:t>8:</w:t>
      </w:r>
      <w:r w:rsidR="004A34CB" w:rsidRPr="00995535">
        <w:rPr>
          <w:sz w:val="28"/>
          <w:szCs w:val="28"/>
        </w:rPr>
        <w:t>12</w:t>
      </w:r>
    </w:p>
    <w:p w:rsidR="00995535" w:rsidRPr="00995535" w:rsidRDefault="00995535" w:rsidP="00DE2432">
      <w:pPr>
        <w:rPr>
          <w:szCs w:val="28"/>
          <w:vertAlign w:val="superscript"/>
        </w:rPr>
      </w:pPr>
    </w:p>
    <w:p w:rsidR="00C726DE" w:rsidRDefault="00995535" w:rsidP="00995535">
      <w:pPr>
        <w:ind w:left="810"/>
        <w:rPr>
          <w:szCs w:val="28"/>
        </w:rPr>
      </w:pPr>
      <w:r>
        <w:rPr>
          <w:szCs w:val="28"/>
        </w:rPr>
        <w:t>“</w:t>
      </w:r>
      <w:r w:rsidR="00C726DE" w:rsidRPr="00995535">
        <w:rPr>
          <w:szCs w:val="28"/>
        </w:rPr>
        <w:t xml:space="preserve">Then Jesus spoke to them again, saying, ﻿﻿“I am the light of the world. He who ﻿﻿follows </w:t>
      </w:r>
      <w:proofErr w:type="gramStart"/>
      <w:r w:rsidR="00C726DE" w:rsidRPr="00995535">
        <w:rPr>
          <w:szCs w:val="28"/>
        </w:rPr>
        <w:t>Me</w:t>
      </w:r>
      <w:proofErr w:type="gramEnd"/>
      <w:r w:rsidR="00C726DE" w:rsidRPr="00995535">
        <w:rPr>
          <w:szCs w:val="28"/>
        </w:rPr>
        <w:t xml:space="preserve"> shall not walk in darkness, but have the light </w:t>
      </w:r>
      <w:r>
        <w:rPr>
          <w:szCs w:val="28"/>
        </w:rPr>
        <w:t>of life.”</w:t>
      </w:r>
    </w:p>
    <w:p w:rsidR="00995535" w:rsidRPr="00995535" w:rsidRDefault="00995535" w:rsidP="00995535">
      <w:pPr>
        <w:ind w:left="720"/>
        <w:rPr>
          <w:szCs w:val="28"/>
        </w:rPr>
      </w:pPr>
    </w:p>
    <w:p w:rsidR="00A33893" w:rsidRPr="00995535" w:rsidRDefault="00A728FE" w:rsidP="00995535">
      <w:pPr>
        <w:ind w:left="720"/>
        <w:rPr>
          <w:szCs w:val="28"/>
        </w:rPr>
      </w:pPr>
      <w:r w:rsidRPr="00995535">
        <w:rPr>
          <w:szCs w:val="28"/>
        </w:rPr>
        <w:t>When Jesus said, “I am the light of the World</w:t>
      </w:r>
      <w:r w:rsidR="00A33893" w:rsidRPr="00995535">
        <w:rPr>
          <w:szCs w:val="28"/>
        </w:rPr>
        <w:t>,</w:t>
      </w:r>
      <w:r w:rsidRPr="00995535">
        <w:rPr>
          <w:szCs w:val="28"/>
        </w:rPr>
        <w:t>”</w:t>
      </w:r>
      <w:r w:rsidR="00995535">
        <w:rPr>
          <w:szCs w:val="28"/>
        </w:rPr>
        <w:t xml:space="preserve"> </w:t>
      </w:r>
      <w:r w:rsidR="00A33893" w:rsidRPr="00995535">
        <w:rPr>
          <w:szCs w:val="28"/>
        </w:rPr>
        <w:t>He is going back:</w:t>
      </w:r>
    </w:p>
    <w:p w:rsidR="00995535" w:rsidRPr="005F6422" w:rsidRDefault="00A33893" w:rsidP="00995535">
      <w:pPr>
        <w:ind w:left="720"/>
        <w:rPr>
          <w:sz w:val="16"/>
          <w:szCs w:val="28"/>
        </w:rPr>
      </w:pPr>
      <w:r w:rsidRPr="00995535">
        <w:rPr>
          <w:szCs w:val="28"/>
        </w:rPr>
        <w:tab/>
      </w:r>
      <w:r w:rsidR="00165DA8" w:rsidRPr="00995535">
        <w:rPr>
          <w:szCs w:val="28"/>
        </w:rPr>
        <w:t xml:space="preserve">  </w:t>
      </w:r>
    </w:p>
    <w:p w:rsidR="00A33893" w:rsidRPr="00995535" w:rsidRDefault="00995535" w:rsidP="00995535">
      <w:pPr>
        <w:ind w:left="720" w:firstLine="720"/>
        <w:rPr>
          <w:szCs w:val="28"/>
        </w:rPr>
      </w:pPr>
      <w:r>
        <w:rPr>
          <w:szCs w:val="28"/>
        </w:rPr>
        <w:t>B</w:t>
      </w:r>
      <w:r w:rsidR="00CA60D1" w:rsidRPr="00995535">
        <w:rPr>
          <w:szCs w:val="28"/>
        </w:rPr>
        <w:t xml:space="preserve">eyond </w:t>
      </w:r>
      <w:r w:rsidR="00A33893" w:rsidRPr="00995535">
        <w:rPr>
          <w:szCs w:val="28"/>
        </w:rPr>
        <w:t>The lighting of the lamps,</w:t>
      </w:r>
    </w:p>
    <w:p w:rsidR="00165DA8" w:rsidRPr="00995535" w:rsidRDefault="00165DA8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="00995535">
        <w:rPr>
          <w:szCs w:val="28"/>
        </w:rPr>
        <w:t>B</w:t>
      </w:r>
      <w:r w:rsidR="00CA60D1" w:rsidRPr="00995535">
        <w:rPr>
          <w:szCs w:val="28"/>
        </w:rPr>
        <w:t xml:space="preserve">eyond </w:t>
      </w:r>
      <w:r w:rsidR="007F3B39" w:rsidRPr="00995535">
        <w:rPr>
          <w:szCs w:val="28"/>
        </w:rPr>
        <w:t>The pillar of fire in the wilderness</w:t>
      </w:r>
      <w:r w:rsidR="00FC6DC1" w:rsidRPr="00995535">
        <w:rPr>
          <w:szCs w:val="28"/>
        </w:rPr>
        <w:t>,</w:t>
      </w:r>
    </w:p>
    <w:p w:rsidR="00FC6DC1" w:rsidRPr="00995535" w:rsidRDefault="00FC6DC1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="00995535">
        <w:rPr>
          <w:szCs w:val="28"/>
        </w:rPr>
        <w:t>B</w:t>
      </w:r>
      <w:r w:rsidR="001F41DE" w:rsidRPr="00995535">
        <w:rPr>
          <w:szCs w:val="28"/>
        </w:rPr>
        <w:t xml:space="preserve">eyond </w:t>
      </w:r>
      <w:r w:rsidRPr="00995535">
        <w:rPr>
          <w:szCs w:val="28"/>
        </w:rPr>
        <w:t>Moses</w:t>
      </w:r>
    </w:p>
    <w:p w:rsidR="00FC6DC1" w:rsidRPr="00995535" w:rsidRDefault="00FC6DC1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  <w:t xml:space="preserve">    </w:t>
      </w:r>
      <w:r w:rsidR="00995535">
        <w:rPr>
          <w:szCs w:val="28"/>
        </w:rPr>
        <w:t>B</w:t>
      </w:r>
      <w:r w:rsidR="001F41DE" w:rsidRPr="00995535">
        <w:rPr>
          <w:szCs w:val="28"/>
        </w:rPr>
        <w:t xml:space="preserve">eyond </w:t>
      </w:r>
      <w:r w:rsidRPr="00995535">
        <w:rPr>
          <w:szCs w:val="28"/>
        </w:rPr>
        <w:t>Abraham</w:t>
      </w:r>
    </w:p>
    <w:p w:rsidR="00FC6DC1" w:rsidRPr="00995535" w:rsidRDefault="00FC6DC1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="001F41DE" w:rsidRPr="00995535">
        <w:rPr>
          <w:szCs w:val="28"/>
        </w:rPr>
        <w:t xml:space="preserve">  </w:t>
      </w:r>
      <w:r w:rsidRPr="00995535">
        <w:rPr>
          <w:szCs w:val="28"/>
        </w:rPr>
        <w:t>Beyond Moses</w:t>
      </w:r>
    </w:p>
    <w:p w:rsidR="00FC6DC1" w:rsidRPr="00995535" w:rsidRDefault="00FC6DC1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  <w:t xml:space="preserve">    </w:t>
      </w:r>
      <w:r w:rsidR="001F41DE" w:rsidRPr="00995535">
        <w:rPr>
          <w:szCs w:val="28"/>
        </w:rPr>
        <w:t xml:space="preserve">  </w:t>
      </w:r>
      <w:r w:rsidRPr="00995535">
        <w:rPr>
          <w:szCs w:val="28"/>
        </w:rPr>
        <w:t xml:space="preserve">Beyond </w:t>
      </w:r>
      <w:r w:rsidR="00CA60D1" w:rsidRPr="00995535">
        <w:rPr>
          <w:szCs w:val="28"/>
        </w:rPr>
        <w:t>Noah</w:t>
      </w:r>
    </w:p>
    <w:p w:rsidR="00CA60D1" w:rsidRPr="00995535" w:rsidRDefault="00CA60D1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</w:r>
      <w:r w:rsidRPr="00995535">
        <w:rPr>
          <w:szCs w:val="28"/>
        </w:rPr>
        <w:tab/>
        <w:t xml:space="preserve">  </w:t>
      </w:r>
      <w:r w:rsidR="001F41DE" w:rsidRPr="00995535">
        <w:rPr>
          <w:szCs w:val="28"/>
        </w:rPr>
        <w:t xml:space="preserve">  </w:t>
      </w:r>
      <w:r w:rsidRPr="00995535">
        <w:rPr>
          <w:szCs w:val="28"/>
        </w:rPr>
        <w:t>Beyond Adam</w:t>
      </w:r>
    </w:p>
    <w:p w:rsidR="00995535" w:rsidRPr="005F6422" w:rsidRDefault="00995535" w:rsidP="00995535">
      <w:pPr>
        <w:ind w:left="720"/>
        <w:rPr>
          <w:sz w:val="20"/>
          <w:szCs w:val="28"/>
        </w:rPr>
      </w:pPr>
    </w:p>
    <w:p w:rsidR="00D929E6" w:rsidRPr="00995535" w:rsidRDefault="001F41DE" w:rsidP="00995535">
      <w:pPr>
        <w:ind w:left="720"/>
        <w:jc w:val="both"/>
        <w:rPr>
          <w:szCs w:val="28"/>
        </w:rPr>
      </w:pPr>
      <w:r w:rsidRPr="00995535">
        <w:rPr>
          <w:szCs w:val="28"/>
        </w:rPr>
        <w:t>God said, “Let there be light</w:t>
      </w:r>
      <w:r w:rsidR="00686DFC" w:rsidRPr="00995535">
        <w:rPr>
          <w:szCs w:val="28"/>
        </w:rPr>
        <w:t>”</w:t>
      </w:r>
      <w:r w:rsidR="00001BC6" w:rsidRPr="00995535">
        <w:rPr>
          <w:szCs w:val="28"/>
        </w:rPr>
        <w:t xml:space="preserve"> </w:t>
      </w:r>
      <w:r w:rsidR="00995535">
        <w:rPr>
          <w:szCs w:val="28"/>
        </w:rPr>
        <w:t>(</w:t>
      </w:r>
      <w:r w:rsidR="00001BC6" w:rsidRPr="00995535">
        <w:rPr>
          <w:szCs w:val="28"/>
        </w:rPr>
        <w:t>Gen. 1</w:t>
      </w:r>
      <w:r w:rsidR="00995535">
        <w:rPr>
          <w:szCs w:val="28"/>
        </w:rPr>
        <w:t>:3); t</w:t>
      </w:r>
      <w:r w:rsidR="00686DFC" w:rsidRPr="00995535">
        <w:rPr>
          <w:szCs w:val="28"/>
        </w:rPr>
        <w:t xml:space="preserve">hat was none other than </w:t>
      </w:r>
      <w:r w:rsidR="00995535">
        <w:rPr>
          <w:szCs w:val="28"/>
        </w:rPr>
        <w:t>t</w:t>
      </w:r>
      <w:r w:rsidR="00686DFC" w:rsidRPr="00995535">
        <w:rPr>
          <w:szCs w:val="28"/>
        </w:rPr>
        <w:t>he pre-</w:t>
      </w:r>
      <w:r w:rsidR="001732E8" w:rsidRPr="00995535">
        <w:rPr>
          <w:szCs w:val="28"/>
        </w:rPr>
        <w:t>i</w:t>
      </w:r>
      <w:r w:rsidR="00686DFC" w:rsidRPr="00995535">
        <w:rPr>
          <w:szCs w:val="28"/>
        </w:rPr>
        <w:t xml:space="preserve">ncarnate </w:t>
      </w:r>
      <w:r w:rsidR="001732E8" w:rsidRPr="00995535">
        <w:rPr>
          <w:szCs w:val="28"/>
        </w:rPr>
        <w:t>C</w:t>
      </w:r>
      <w:r w:rsidR="00686DFC" w:rsidRPr="00995535">
        <w:rPr>
          <w:szCs w:val="28"/>
        </w:rPr>
        <w:t>hrist</w:t>
      </w:r>
      <w:r w:rsidR="00995535">
        <w:rPr>
          <w:szCs w:val="28"/>
        </w:rPr>
        <w:t>, “</w:t>
      </w:r>
      <w:r w:rsidR="00D929E6" w:rsidRPr="00995535">
        <w:rPr>
          <w:szCs w:val="28"/>
        </w:rPr>
        <w:t xml:space="preserve">All things were made </w:t>
      </w:r>
      <w:r w:rsidR="00F45D53" w:rsidRPr="00995535">
        <w:rPr>
          <w:szCs w:val="28"/>
        </w:rPr>
        <w:t>by</w:t>
      </w:r>
      <w:r w:rsidR="00D929E6" w:rsidRPr="00995535">
        <w:rPr>
          <w:szCs w:val="28"/>
        </w:rPr>
        <w:t xml:space="preserve"> Him, and without Him nothing was made that was made.</w:t>
      </w:r>
      <w:r w:rsidR="00995535">
        <w:rPr>
          <w:szCs w:val="28"/>
        </w:rPr>
        <w:t>” (John 1:3)</w:t>
      </w:r>
    </w:p>
    <w:p w:rsidR="00165DA8" w:rsidRPr="00995535" w:rsidRDefault="00C9045C" w:rsidP="00995535">
      <w:pPr>
        <w:ind w:left="720"/>
        <w:rPr>
          <w:szCs w:val="28"/>
        </w:rPr>
      </w:pPr>
      <w:r w:rsidRPr="00995535">
        <w:rPr>
          <w:szCs w:val="28"/>
        </w:rPr>
        <w:tab/>
      </w:r>
    </w:p>
    <w:p w:rsidR="004A34CB" w:rsidRPr="00995535" w:rsidRDefault="004A34CB" w:rsidP="00995535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B. The Lies of the World – </w:t>
      </w:r>
      <w:r w:rsidR="00995535">
        <w:rPr>
          <w:sz w:val="28"/>
          <w:szCs w:val="28"/>
        </w:rPr>
        <w:t>8:</w:t>
      </w:r>
      <w:r w:rsidRPr="00995535">
        <w:rPr>
          <w:sz w:val="28"/>
          <w:szCs w:val="28"/>
        </w:rPr>
        <w:t>13-19</w:t>
      </w:r>
    </w:p>
    <w:p w:rsidR="00995535" w:rsidRPr="005F6422" w:rsidRDefault="00995535" w:rsidP="00995535">
      <w:pPr>
        <w:ind w:left="720"/>
        <w:rPr>
          <w:sz w:val="20"/>
          <w:szCs w:val="28"/>
        </w:rPr>
      </w:pPr>
    </w:p>
    <w:p w:rsidR="00377706" w:rsidRPr="00995535" w:rsidRDefault="00377706" w:rsidP="00995535">
      <w:pPr>
        <w:ind w:left="720"/>
        <w:rPr>
          <w:szCs w:val="28"/>
        </w:rPr>
      </w:pPr>
      <w:r w:rsidRPr="00995535">
        <w:rPr>
          <w:szCs w:val="28"/>
        </w:rPr>
        <w:t xml:space="preserve">The Lie </w:t>
      </w:r>
      <w:r w:rsidR="0024387E" w:rsidRPr="00995535">
        <w:rPr>
          <w:szCs w:val="28"/>
        </w:rPr>
        <w:t># 1</w:t>
      </w:r>
      <w:r w:rsidRPr="00995535">
        <w:rPr>
          <w:szCs w:val="28"/>
        </w:rPr>
        <w:t xml:space="preserve"> </w:t>
      </w:r>
      <w:r w:rsidR="00002116" w:rsidRPr="00995535">
        <w:rPr>
          <w:szCs w:val="28"/>
        </w:rPr>
        <w:t>(</w:t>
      </w:r>
      <w:r w:rsidR="009A1019" w:rsidRPr="00995535">
        <w:rPr>
          <w:szCs w:val="28"/>
        </w:rPr>
        <w:t>Same song 3</w:t>
      </w:r>
      <w:r w:rsidR="009A1019" w:rsidRPr="00995535">
        <w:rPr>
          <w:szCs w:val="28"/>
          <w:vertAlign w:val="superscript"/>
        </w:rPr>
        <w:t>rd</w:t>
      </w:r>
      <w:r w:rsidR="009A1019" w:rsidRPr="00995535">
        <w:rPr>
          <w:szCs w:val="28"/>
        </w:rPr>
        <w:t xml:space="preserve"> or 4</w:t>
      </w:r>
      <w:r w:rsidR="009A1019" w:rsidRPr="00995535">
        <w:rPr>
          <w:szCs w:val="28"/>
          <w:vertAlign w:val="superscript"/>
        </w:rPr>
        <w:t>th</w:t>
      </w:r>
      <w:r w:rsidR="009A1019" w:rsidRPr="00995535">
        <w:rPr>
          <w:szCs w:val="28"/>
        </w:rPr>
        <w:t xml:space="preserve"> verse</w:t>
      </w:r>
      <w:r w:rsidR="00002116" w:rsidRPr="00995535">
        <w:rPr>
          <w:szCs w:val="28"/>
        </w:rPr>
        <w:t>)</w:t>
      </w:r>
    </w:p>
    <w:p w:rsidR="00995535" w:rsidRPr="00995535" w:rsidRDefault="007F6DCD" w:rsidP="00995535">
      <w:pPr>
        <w:ind w:left="720"/>
        <w:rPr>
          <w:szCs w:val="28"/>
          <w:vertAlign w:val="superscript"/>
        </w:rPr>
      </w:pPr>
      <w:r w:rsidRPr="00995535">
        <w:rPr>
          <w:szCs w:val="28"/>
          <w:vertAlign w:val="superscript"/>
        </w:rPr>
        <w:t>﻿</w:t>
      </w:r>
    </w:p>
    <w:p w:rsidR="005347E7" w:rsidRDefault="00995535" w:rsidP="00995535">
      <w:pPr>
        <w:ind w:left="720"/>
        <w:rPr>
          <w:szCs w:val="28"/>
        </w:rPr>
      </w:pPr>
      <w:r w:rsidRPr="00995535">
        <w:rPr>
          <w:szCs w:val="28"/>
          <w:vertAlign w:val="superscript"/>
        </w:rPr>
        <w:t>“</w:t>
      </w:r>
      <w:r w:rsidR="007F6DCD" w:rsidRPr="00995535">
        <w:rPr>
          <w:szCs w:val="28"/>
        </w:rPr>
        <w:t>The Pharisees therefore said to Him, ﻿﻿“You</w:t>
      </w:r>
      <w:r>
        <w:rPr>
          <w:szCs w:val="28"/>
        </w:rPr>
        <w:t xml:space="preserve"> bear witness of </w:t>
      </w:r>
      <w:proofErr w:type="gramStart"/>
      <w:r>
        <w:rPr>
          <w:szCs w:val="28"/>
        </w:rPr>
        <w:t>Yourself</w:t>
      </w:r>
      <w:proofErr w:type="gramEnd"/>
      <w:r>
        <w:rPr>
          <w:szCs w:val="28"/>
        </w:rPr>
        <w:t>; Your witness is not ﻿﻿true.”</w:t>
      </w:r>
    </w:p>
    <w:p w:rsidR="00995535" w:rsidRPr="00995535" w:rsidRDefault="00995535" w:rsidP="00995535">
      <w:pPr>
        <w:ind w:left="720"/>
        <w:rPr>
          <w:szCs w:val="28"/>
        </w:rPr>
      </w:pPr>
    </w:p>
    <w:p w:rsidR="00BB4F7D" w:rsidRPr="00995535" w:rsidRDefault="005347E7" w:rsidP="00995535">
      <w:pPr>
        <w:ind w:left="720"/>
        <w:jc w:val="both"/>
        <w:rPr>
          <w:szCs w:val="28"/>
        </w:rPr>
      </w:pPr>
      <w:r w:rsidRPr="00995535">
        <w:rPr>
          <w:szCs w:val="28"/>
        </w:rPr>
        <w:t xml:space="preserve">The Pharisees made statements, but </w:t>
      </w:r>
      <w:r w:rsidR="00995535">
        <w:rPr>
          <w:szCs w:val="28"/>
        </w:rPr>
        <w:t xml:space="preserve">they </w:t>
      </w:r>
      <w:r w:rsidR="00966F8E" w:rsidRPr="00995535">
        <w:rPr>
          <w:szCs w:val="28"/>
        </w:rPr>
        <w:t>claimed to represent the Law</w:t>
      </w:r>
      <w:r w:rsidR="00995535">
        <w:rPr>
          <w:szCs w:val="28"/>
        </w:rPr>
        <w:t xml:space="preserve">. </w:t>
      </w:r>
      <w:r w:rsidR="00BB4F7D" w:rsidRPr="00995535">
        <w:rPr>
          <w:szCs w:val="28"/>
        </w:rPr>
        <w:t>We are the int</w:t>
      </w:r>
      <w:r w:rsidR="00995535">
        <w:rPr>
          <w:szCs w:val="28"/>
        </w:rPr>
        <w:t xml:space="preserve">erpreters of the Law. We insist </w:t>
      </w:r>
      <w:r w:rsidR="00BB4F7D" w:rsidRPr="00995535">
        <w:rPr>
          <w:szCs w:val="28"/>
        </w:rPr>
        <w:t>that the people keep the Law – (outwardly</w:t>
      </w:r>
      <w:r w:rsidR="003B4847" w:rsidRPr="00995535">
        <w:rPr>
          <w:szCs w:val="28"/>
        </w:rPr>
        <w:t>)</w:t>
      </w:r>
    </w:p>
    <w:p w:rsidR="007F6DCD" w:rsidRPr="00995535" w:rsidRDefault="003B4847" w:rsidP="00995535">
      <w:pPr>
        <w:ind w:left="72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</w:p>
    <w:p w:rsidR="004A34CB" w:rsidRPr="00995535" w:rsidRDefault="00995535" w:rsidP="00995535">
      <w:pPr>
        <w:rPr>
          <w:sz w:val="28"/>
          <w:szCs w:val="28"/>
        </w:rPr>
      </w:pPr>
      <w:r>
        <w:rPr>
          <w:sz w:val="28"/>
          <w:szCs w:val="28"/>
        </w:rPr>
        <w:tab/>
        <w:t>1. What the Lord S</w:t>
      </w:r>
      <w:r w:rsidR="0081212A" w:rsidRPr="00995535">
        <w:rPr>
          <w:sz w:val="28"/>
          <w:szCs w:val="28"/>
        </w:rPr>
        <w:t xml:space="preserve">aid </w:t>
      </w:r>
      <w:r w:rsidR="00EC6172" w:rsidRPr="00995535">
        <w:rPr>
          <w:sz w:val="28"/>
          <w:szCs w:val="28"/>
        </w:rPr>
        <w:t>–</w:t>
      </w:r>
      <w:r w:rsidR="0081212A" w:rsidRPr="00995535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  <w:r w:rsidR="00EC6172" w:rsidRPr="00995535">
        <w:rPr>
          <w:sz w:val="28"/>
          <w:szCs w:val="28"/>
        </w:rPr>
        <w:t>14-16</w:t>
      </w:r>
    </w:p>
    <w:p w:rsidR="00995535" w:rsidRPr="005F6422" w:rsidRDefault="00995535" w:rsidP="00995535">
      <w:pPr>
        <w:rPr>
          <w:sz w:val="20"/>
          <w:szCs w:val="28"/>
        </w:rPr>
      </w:pPr>
      <w:r>
        <w:rPr>
          <w:sz w:val="28"/>
          <w:szCs w:val="28"/>
        </w:rPr>
        <w:tab/>
      </w:r>
    </w:p>
    <w:p w:rsidR="00D971C1" w:rsidRPr="00995535" w:rsidRDefault="00D971C1" w:rsidP="005F6422">
      <w:pPr>
        <w:ind w:left="1080"/>
        <w:jc w:val="both"/>
        <w:rPr>
          <w:szCs w:val="28"/>
        </w:rPr>
      </w:pPr>
      <w:r w:rsidRPr="00995535">
        <w:rPr>
          <w:szCs w:val="28"/>
        </w:rPr>
        <w:t xml:space="preserve">“Even if I bear witness of Myself, My witness is true, for I know where I came from and where I am going; but ﻿﻿you do not know where I come from and where I am </w:t>
      </w:r>
      <w:r w:rsidR="005F6422">
        <w:rPr>
          <w:szCs w:val="28"/>
        </w:rPr>
        <w:t>going.”</w:t>
      </w:r>
    </w:p>
    <w:p w:rsidR="005F6422" w:rsidRPr="00F71F52" w:rsidRDefault="00B221EC" w:rsidP="00F71F52">
      <w:pPr>
        <w:ind w:left="990"/>
        <w:rPr>
          <w:szCs w:val="28"/>
        </w:rPr>
      </w:pPr>
      <w:r w:rsidRPr="00995535">
        <w:rPr>
          <w:szCs w:val="28"/>
        </w:rPr>
        <w:t xml:space="preserve">Jesus’ testimony was </w:t>
      </w:r>
      <w:r w:rsidR="005F6422">
        <w:rPr>
          <w:szCs w:val="28"/>
        </w:rPr>
        <w:t>true because He knew</w:t>
      </w:r>
      <w:r w:rsidR="00983840" w:rsidRPr="00995535">
        <w:rPr>
          <w:szCs w:val="28"/>
        </w:rPr>
        <w:t xml:space="preserve"> where He came from and where He was going.</w:t>
      </w:r>
      <w:r w:rsidRPr="00995535">
        <w:rPr>
          <w:szCs w:val="28"/>
        </w:rPr>
        <w:t xml:space="preserve"> </w:t>
      </w:r>
    </w:p>
    <w:p w:rsidR="00A11DC2" w:rsidRPr="00995535" w:rsidRDefault="005F6422" w:rsidP="005F6422">
      <w:pPr>
        <w:ind w:left="1080"/>
        <w:rPr>
          <w:szCs w:val="28"/>
        </w:rPr>
      </w:pPr>
      <w:r>
        <w:rPr>
          <w:szCs w:val="28"/>
          <w:vertAlign w:val="superscript"/>
        </w:rPr>
        <w:lastRenderedPageBreak/>
        <w:t>“</w:t>
      </w:r>
      <w:r w:rsidR="00D97DC0" w:rsidRPr="00995535">
        <w:rPr>
          <w:szCs w:val="28"/>
        </w:rPr>
        <w:t xml:space="preserve">You judge according to the flesh; ﻿﻿I judge </w:t>
      </w:r>
      <w:r>
        <w:rPr>
          <w:szCs w:val="28"/>
        </w:rPr>
        <w:t>no one.” (8:15)</w:t>
      </w:r>
    </w:p>
    <w:p w:rsidR="005F6422" w:rsidRDefault="005F6422" w:rsidP="00995535">
      <w:pPr>
        <w:ind w:left="990"/>
        <w:rPr>
          <w:szCs w:val="28"/>
        </w:rPr>
      </w:pPr>
    </w:p>
    <w:p w:rsidR="0049077A" w:rsidRPr="00995535" w:rsidRDefault="0049077A" w:rsidP="005F6422">
      <w:pPr>
        <w:ind w:left="990"/>
        <w:rPr>
          <w:szCs w:val="28"/>
        </w:rPr>
      </w:pPr>
      <w:r w:rsidRPr="00995535">
        <w:rPr>
          <w:szCs w:val="28"/>
        </w:rPr>
        <w:t>They judged by human standards.</w:t>
      </w:r>
      <w:r w:rsidR="005F6422">
        <w:rPr>
          <w:szCs w:val="28"/>
        </w:rPr>
        <w:t xml:space="preserve"> </w:t>
      </w:r>
      <w:r w:rsidRPr="00995535">
        <w:rPr>
          <w:szCs w:val="28"/>
        </w:rPr>
        <w:t xml:space="preserve">They were limited by </w:t>
      </w:r>
      <w:r w:rsidR="006A4E13" w:rsidRPr="00995535">
        <w:rPr>
          <w:szCs w:val="28"/>
        </w:rPr>
        <w:t>superficial appeara</w:t>
      </w:r>
      <w:r w:rsidR="00AB4929" w:rsidRPr="00995535">
        <w:rPr>
          <w:szCs w:val="28"/>
        </w:rPr>
        <w:t>n</w:t>
      </w:r>
      <w:r w:rsidR="006A4E13" w:rsidRPr="00995535">
        <w:rPr>
          <w:szCs w:val="28"/>
        </w:rPr>
        <w:t>ce</w:t>
      </w:r>
      <w:r w:rsidR="00AB4929" w:rsidRPr="00995535">
        <w:rPr>
          <w:szCs w:val="28"/>
        </w:rPr>
        <w:t>.</w:t>
      </w:r>
    </w:p>
    <w:p w:rsidR="00B44AF6" w:rsidRPr="00995535" w:rsidRDefault="00B44AF6" w:rsidP="00995535">
      <w:pPr>
        <w:ind w:left="990"/>
        <w:rPr>
          <w:szCs w:val="28"/>
        </w:rPr>
      </w:pPr>
    </w:p>
    <w:p w:rsidR="00A11DC2" w:rsidRPr="00995535" w:rsidRDefault="00AB4929" w:rsidP="005F6422">
      <w:pPr>
        <w:ind w:left="990"/>
        <w:rPr>
          <w:szCs w:val="28"/>
        </w:rPr>
      </w:pPr>
      <w:r w:rsidRPr="00995535">
        <w:rPr>
          <w:szCs w:val="28"/>
        </w:rPr>
        <w:t>His not judging</w:t>
      </w:r>
      <w:r w:rsidR="00BB0F76" w:rsidRPr="00995535">
        <w:rPr>
          <w:szCs w:val="28"/>
        </w:rPr>
        <w:t xml:space="preserve"> may be a reference to</w:t>
      </w:r>
      <w:r w:rsidR="001263DC" w:rsidRPr="00995535">
        <w:rPr>
          <w:szCs w:val="28"/>
        </w:rPr>
        <w:t xml:space="preserve"> His not judging the adulteress</w:t>
      </w:r>
      <w:r w:rsidR="00A11DC2" w:rsidRPr="00995535">
        <w:rPr>
          <w:szCs w:val="28"/>
        </w:rPr>
        <w:t>.</w:t>
      </w:r>
      <w:r w:rsidR="005F6422">
        <w:rPr>
          <w:szCs w:val="28"/>
        </w:rPr>
        <w:t xml:space="preserve"> </w:t>
      </w:r>
      <w:r w:rsidR="00A11DC2" w:rsidRPr="00995535">
        <w:rPr>
          <w:szCs w:val="28"/>
        </w:rPr>
        <w:t xml:space="preserve">He has already said that all </w:t>
      </w:r>
      <w:r w:rsidR="00E43DC3" w:rsidRPr="00995535">
        <w:rPr>
          <w:szCs w:val="28"/>
        </w:rPr>
        <w:t xml:space="preserve">future </w:t>
      </w:r>
      <w:r w:rsidR="005F6422">
        <w:rPr>
          <w:szCs w:val="28"/>
        </w:rPr>
        <w:t xml:space="preserve">judgment </w:t>
      </w:r>
      <w:r w:rsidR="00C45336" w:rsidRPr="00995535">
        <w:rPr>
          <w:szCs w:val="28"/>
        </w:rPr>
        <w:t>has been given to Him by the Father.</w:t>
      </w:r>
      <w:r w:rsidR="00E43DC3" w:rsidRPr="00995535">
        <w:rPr>
          <w:szCs w:val="28"/>
        </w:rPr>
        <w:t xml:space="preserve"> </w:t>
      </w:r>
      <w:r w:rsidR="005F6422">
        <w:rPr>
          <w:szCs w:val="28"/>
        </w:rPr>
        <w:t>(</w:t>
      </w:r>
      <w:r w:rsidR="00C7089D" w:rsidRPr="00995535">
        <w:rPr>
          <w:szCs w:val="28"/>
        </w:rPr>
        <w:t>John 5:22</w:t>
      </w:r>
      <w:r w:rsidR="005F6422">
        <w:rPr>
          <w:szCs w:val="28"/>
        </w:rPr>
        <w:t>)</w:t>
      </w:r>
    </w:p>
    <w:p w:rsidR="00D3436F" w:rsidRPr="00995535" w:rsidRDefault="006E0D55" w:rsidP="00995535">
      <w:pPr>
        <w:ind w:left="990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</w:p>
    <w:p w:rsidR="00D3436F" w:rsidRPr="00995535" w:rsidRDefault="005F6422" w:rsidP="005F6422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3436F" w:rsidRPr="00995535">
        <w:rPr>
          <w:szCs w:val="28"/>
        </w:rPr>
        <w:t>And yet if I</w:t>
      </w:r>
      <w:r>
        <w:rPr>
          <w:szCs w:val="28"/>
        </w:rPr>
        <w:t xml:space="preserve"> do judge, </w:t>
      </w:r>
      <w:proofErr w:type="gramStart"/>
      <w:r>
        <w:rPr>
          <w:szCs w:val="28"/>
        </w:rPr>
        <w:t>My</w:t>
      </w:r>
      <w:proofErr w:type="gramEnd"/>
      <w:r>
        <w:rPr>
          <w:szCs w:val="28"/>
        </w:rPr>
        <w:t xml:space="preserve"> judgment is true; </w:t>
      </w:r>
      <w:r w:rsidR="00D3436F" w:rsidRPr="00995535">
        <w:rPr>
          <w:szCs w:val="28"/>
        </w:rPr>
        <w:t xml:space="preserve">for ﻿﻿I am not alone, but I </w:t>
      </w:r>
      <w:r w:rsidR="00D3436F" w:rsidRPr="00995535">
        <w:rPr>
          <w:i/>
          <w:iCs/>
          <w:szCs w:val="28"/>
        </w:rPr>
        <w:t>am</w:t>
      </w:r>
      <w:r>
        <w:rPr>
          <w:szCs w:val="28"/>
        </w:rPr>
        <w:t xml:space="preserve"> with the </w:t>
      </w:r>
      <w:r w:rsidR="00D3436F" w:rsidRPr="00995535">
        <w:rPr>
          <w:szCs w:val="28"/>
        </w:rPr>
        <w:t>Fath</w:t>
      </w:r>
      <w:r>
        <w:rPr>
          <w:szCs w:val="28"/>
        </w:rPr>
        <w:t>er who sent Me.” (8:16)</w:t>
      </w:r>
    </w:p>
    <w:p w:rsidR="005F6422" w:rsidRDefault="005F6422" w:rsidP="00995535">
      <w:pPr>
        <w:ind w:left="990"/>
        <w:rPr>
          <w:szCs w:val="28"/>
        </w:rPr>
      </w:pPr>
    </w:p>
    <w:p w:rsidR="007A6F64" w:rsidRPr="00995535" w:rsidRDefault="007A6F64" w:rsidP="00995535">
      <w:pPr>
        <w:ind w:left="990"/>
        <w:rPr>
          <w:szCs w:val="28"/>
        </w:rPr>
      </w:pPr>
      <w:r w:rsidRPr="00995535">
        <w:rPr>
          <w:szCs w:val="28"/>
        </w:rPr>
        <w:t>He would be</w:t>
      </w:r>
      <w:r w:rsidR="008B3F41" w:rsidRPr="00995535">
        <w:rPr>
          <w:szCs w:val="28"/>
        </w:rPr>
        <w:t xml:space="preserve"> judging as the Father led Him.</w:t>
      </w:r>
    </w:p>
    <w:p w:rsidR="00D3436F" w:rsidRPr="00995535" w:rsidRDefault="00D3436F" w:rsidP="00995535">
      <w:pPr>
        <w:ind w:left="990"/>
        <w:rPr>
          <w:szCs w:val="28"/>
        </w:rPr>
      </w:pPr>
    </w:p>
    <w:p w:rsidR="00EC6172" w:rsidRPr="00995535" w:rsidRDefault="00EC6172" w:rsidP="00995535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2. What the Law said – </w:t>
      </w:r>
      <w:r w:rsidR="00995535">
        <w:rPr>
          <w:sz w:val="28"/>
          <w:szCs w:val="28"/>
        </w:rPr>
        <w:t>8:</w:t>
      </w:r>
      <w:r w:rsidRPr="00995535">
        <w:rPr>
          <w:sz w:val="28"/>
          <w:szCs w:val="28"/>
        </w:rPr>
        <w:t>17-19</w:t>
      </w:r>
    </w:p>
    <w:p w:rsidR="00995535" w:rsidRPr="00995535" w:rsidRDefault="00D3436F" w:rsidP="00995535">
      <w:pPr>
        <w:ind w:left="990"/>
        <w:rPr>
          <w:szCs w:val="28"/>
          <w:vertAlign w:val="superscript"/>
        </w:rPr>
      </w:pPr>
      <w:r w:rsidRPr="00995535">
        <w:rPr>
          <w:sz w:val="28"/>
          <w:szCs w:val="28"/>
          <w:vertAlign w:val="superscript"/>
        </w:rPr>
        <w:t>﻿</w:t>
      </w:r>
    </w:p>
    <w:p w:rsidR="00820D93" w:rsidRDefault="00995535" w:rsidP="00CA4EB6">
      <w:pPr>
        <w:ind w:left="1080"/>
        <w:jc w:val="both"/>
        <w:rPr>
          <w:szCs w:val="28"/>
        </w:rPr>
      </w:pPr>
      <w:proofErr w:type="gramStart"/>
      <w:r w:rsidRPr="00995535">
        <w:rPr>
          <w:szCs w:val="28"/>
          <w:vertAlign w:val="superscript"/>
        </w:rPr>
        <w:t>“</w:t>
      </w:r>
      <w:r w:rsidR="00D3436F" w:rsidRPr="00995535">
        <w:rPr>
          <w:szCs w:val="28"/>
        </w:rPr>
        <w:t>﻿﻿It</w:t>
      </w:r>
      <w:proofErr w:type="gramEnd"/>
      <w:r w:rsidR="00D3436F" w:rsidRPr="00995535">
        <w:rPr>
          <w:szCs w:val="28"/>
        </w:rPr>
        <w:t xml:space="preserve"> is also written in your law that the testimony of two men is true.</w:t>
      </w:r>
      <w:r w:rsidR="005F6422">
        <w:rPr>
          <w:szCs w:val="28"/>
        </w:rPr>
        <w:t>”</w:t>
      </w:r>
    </w:p>
    <w:p w:rsidR="005F6422" w:rsidRPr="00995535" w:rsidRDefault="005F6422" w:rsidP="00CA4EB6">
      <w:pPr>
        <w:ind w:left="990"/>
        <w:jc w:val="both"/>
        <w:rPr>
          <w:szCs w:val="28"/>
        </w:rPr>
      </w:pPr>
    </w:p>
    <w:p w:rsidR="003F1B40" w:rsidRPr="00995535" w:rsidRDefault="00F76524" w:rsidP="00CA4EB6">
      <w:pPr>
        <w:ind w:left="990"/>
        <w:jc w:val="both"/>
        <w:rPr>
          <w:szCs w:val="28"/>
        </w:rPr>
      </w:pPr>
      <w:r w:rsidRPr="00995535">
        <w:rPr>
          <w:szCs w:val="28"/>
        </w:rPr>
        <w:t xml:space="preserve">They can’t argue </w:t>
      </w:r>
      <w:r w:rsidR="005F6422">
        <w:rPr>
          <w:szCs w:val="28"/>
        </w:rPr>
        <w:t xml:space="preserve">with the Law; that is their </w:t>
      </w:r>
      <w:r w:rsidR="00F4435F" w:rsidRPr="00995535">
        <w:rPr>
          <w:szCs w:val="28"/>
        </w:rPr>
        <w:t>standard of truth.</w:t>
      </w:r>
      <w:r w:rsidR="00CA4EB6">
        <w:rPr>
          <w:szCs w:val="28"/>
        </w:rPr>
        <w:t xml:space="preserve"> </w:t>
      </w:r>
      <w:r w:rsidR="003F1B40" w:rsidRPr="00995535">
        <w:rPr>
          <w:szCs w:val="28"/>
        </w:rPr>
        <w:t>All He has to</w:t>
      </w:r>
      <w:r w:rsidR="005F6422">
        <w:rPr>
          <w:szCs w:val="28"/>
        </w:rPr>
        <w:t xml:space="preserve"> do is show the one</w:t>
      </w:r>
      <w:r w:rsidR="00CA4EB6">
        <w:rPr>
          <w:szCs w:val="28"/>
        </w:rPr>
        <w:t xml:space="preserve"> </w:t>
      </w:r>
      <w:r w:rsidR="005F6422">
        <w:rPr>
          <w:szCs w:val="28"/>
        </w:rPr>
        <w:t xml:space="preserve">other person </w:t>
      </w:r>
      <w:r w:rsidR="003F1B40" w:rsidRPr="00995535">
        <w:rPr>
          <w:szCs w:val="28"/>
        </w:rPr>
        <w:t>who</w:t>
      </w:r>
      <w:r w:rsidR="0068480C" w:rsidRPr="00995535">
        <w:rPr>
          <w:szCs w:val="28"/>
        </w:rPr>
        <w:t xml:space="preserve"> </w:t>
      </w:r>
      <w:r w:rsidR="003F1B40" w:rsidRPr="00995535">
        <w:rPr>
          <w:szCs w:val="28"/>
        </w:rPr>
        <w:t>agrees with Him</w:t>
      </w:r>
      <w:r w:rsidR="0068480C" w:rsidRPr="00995535">
        <w:rPr>
          <w:szCs w:val="28"/>
        </w:rPr>
        <w:t>.</w:t>
      </w:r>
    </w:p>
    <w:p w:rsidR="00506667" w:rsidRPr="00995535" w:rsidRDefault="00506667" w:rsidP="00CA4EB6">
      <w:pPr>
        <w:ind w:left="990"/>
        <w:jc w:val="both"/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</w:p>
    <w:p w:rsidR="00DC02DD" w:rsidRDefault="005F6422" w:rsidP="00CA4EB6">
      <w:pPr>
        <w:ind w:left="1080"/>
        <w:jc w:val="both"/>
        <w:rPr>
          <w:szCs w:val="28"/>
        </w:rPr>
      </w:pPr>
      <w:r>
        <w:rPr>
          <w:szCs w:val="28"/>
          <w:vertAlign w:val="superscript"/>
        </w:rPr>
        <w:t>﻿“</w:t>
      </w:r>
      <w:r w:rsidR="00F14927" w:rsidRPr="00995535">
        <w:rPr>
          <w:szCs w:val="28"/>
        </w:rPr>
        <w:t xml:space="preserve">I am </w:t>
      </w:r>
      <w:proofErr w:type="gramStart"/>
      <w:r w:rsidR="00F14927" w:rsidRPr="00995535">
        <w:rPr>
          <w:szCs w:val="28"/>
        </w:rPr>
        <w:t>One</w:t>
      </w:r>
      <w:proofErr w:type="gramEnd"/>
      <w:r w:rsidR="00F14927" w:rsidRPr="00995535">
        <w:rPr>
          <w:szCs w:val="28"/>
        </w:rPr>
        <w:t xml:space="preserve"> who bears witness of Myself, and ﻿﻿the Father who sent Me bears witness </w:t>
      </w:r>
      <w:r>
        <w:rPr>
          <w:szCs w:val="28"/>
        </w:rPr>
        <w:t xml:space="preserve">of Me. </w:t>
      </w:r>
      <w:r w:rsidR="00DC02DD" w:rsidRPr="00995535">
        <w:rPr>
          <w:szCs w:val="28"/>
        </w:rPr>
        <w:t xml:space="preserve">Then they said to Him, “Where is Your </w:t>
      </w:r>
      <w:r>
        <w:rPr>
          <w:szCs w:val="28"/>
        </w:rPr>
        <w:t>Father?” (8:18-19</w:t>
      </w:r>
      <w:r w:rsidR="00CA4EB6">
        <w:rPr>
          <w:szCs w:val="28"/>
        </w:rPr>
        <w:t>a</w:t>
      </w:r>
      <w:r>
        <w:rPr>
          <w:szCs w:val="28"/>
        </w:rPr>
        <w:t>)</w:t>
      </w:r>
    </w:p>
    <w:p w:rsidR="005F6422" w:rsidRPr="00995535" w:rsidRDefault="005F6422" w:rsidP="00CA4EB6">
      <w:pPr>
        <w:ind w:left="990"/>
        <w:jc w:val="both"/>
        <w:rPr>
          <w:szCs w:val="28"/>
        </w:rPr>
      </w:pPr>
    </w:p>
    <w:p w:rsidR="00E75B31" w:rsidRPr="00995535" w:rsidRDefault="00DB33E3" w:rsidP="00CA4EB6">
      <w:pPr>
        <w:ind w:left="990"/>
        <w:jc w:val="both"/>
        <w:rPr>
          <w:szCs w:val="28"/>
        </w:rPr>
      </w:pPr>
      <w:r w:rsidRPr="00995535">
        <w:rPr>
          <w:szCs w:val="28"/>
        </w:rPr>
        <w:t xml:space="preserve">What about the witness of the Father </w:t>
      </w:r>
      <w:r w:rsidR="005F6422">
        <w:rPr>
          <w:szCs w:val="28"/>
        </w:rPr>
        <w:t xml:space="preserve">at </w:t>
      </w:r>
      <w:r w:rsidR="00E75B31" w:rsidRPr="00995535">
        <w:rPr>
          <w:szCs w:val="28"/>
        </w:rPr>
        <w:t>Jesus’ baptism?</w:t>
      </w:r>
      <w:r w:rsidR="00CA4EB6">
        <w:rPr>
          <w:szCs w:val="28"/>
        </w:rPr>
        <w:t xml:space="preserve"> </w:t>
      </w:r>
      <w:r w:rsidR="00E75B31" w:rsidRPr="00995535">
        <w:rPr>
          <w:szCs w:val="28"/>
        </w:rPr>
        <w:t>That was well known in Jerusalem.</w:t>
      </w:r>
    </w:p>
    <w:p w:rsidR="00CA4EB6" w:rsidRDefault="00CA4EB6" w:rsidP="00CA4EB6">
      <w:pPr>
        <w:ind w:left="990"/>
        <w:jc w:val="both"/>
        <w:rPr>
          <w:szCs w:val="28"/>
        </w:rPr>
      </w:pPr>
    </w:p>
    <w:p w:rsidR="00DC02DD" w:rsidRPr="00995535" w:rsidRDefault="00CA4EB6" w:rsidP="00CA4EB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C02DD" w:rsidRPr="00995535">
        <w:rPr>
          <w:szCs w:val="28"/>
        </w:rPr>
        <w:t xml:space="preserve">Jesus answered, ﻿﻿“You know neither </w:t>
      </w:r>
      <w:proofErr w:type="gramStart"/>
      <w:r w:rsidR="00DC02DD" w:rsidRPr="00995535">
        <w:rPr>
          <w:szCs w:val="28"/>
        </w:rPr>
        <w:t>Me</w:t>
      </w:r>
      <w:proofErr w:type="gramEnd"/>
      <w:r w:rsidR="00DC02DD" w:rsidRPr="00995535">
        <w:rPr>
          <w:szCs w:val="28"/>
        </w:rPr>
        <w:t xml:space="preserve"> nor My Fat</w:t>
      </w:r>
      <w:r w:rsidR="005F6422">
        <w:rPr>
          <w:szCs w:val="28"/>
        </w:rPr>
        <w:t xml:space="preserve">her. ﻿﻿If you had known </w:t>
      </w:r>
      <w:proofErr w:type="gramStart"/>
      <w:r w:rsidR="005F6422">
        <w:rPr>
          <w:szCs w:val="28"/>
        </w:rPr>
        <w:t>Me</w:t>
      </w:r>
      <w:proofErr w:type="gramEnd"/>
      <w:r w:rsidR="005F6422">
        <w:rPr>
          <w:szCs w:val="28"/>
        </w:rPr>
        <w:t xml:space="preserve">, you </w:t>
      </w:r>
      <w:r w:rsidR="00DC02DD" w:rsidRPr="00995535">
        <w:rPr>
          <w:szCs w:val="28"/>
        </w:rPr>
        <w:t xml:space="preserve">would have known My Father also.” </w:t>
      </w:r>
      <w:r>
        <w:rPr>
          <w:szCs w:val="28"/>
        </w:rPr>
        <w:t>(8:19b)</w:t>
      </w:r>
    </w:p>
    <w:p w:rsidR="00CA4EB6" w:rsidRDefault="00CA4EB6" w:rsidP="00CA4EB6">
      <w:pPr>
        <w:ind w:left="990"/>
        <w:jc w:val="both"/>
        <w:rPr>
          <w:szCs w:val="28"/>
        </w:rPr>
      </w:pPr>
    </w:p>
    <w:p w:rsidR="003968C7" w:rsidRPr="00995535" w:rsidRDefault="00AE33C7" w:rsidP="00CA4EB6">
      <w:pPr>
        <w:ind w:left="990"/>
        <w:jc w:val="both"/>
        <w:rPr>
          <w:szCs w:val="28"/>
        </w:rPr>
      </w:pPr>
      <w:r w:rsidRPr="00995535">
        <w:rPr>
          <w:szCs w:val="28"/>
        </w:rPr>
        <w:t>Israel had long since strayed from the God of Israel</w:t>
      </w:r>
      <w:r w:rsidR="00DA096C" w:rsidRPr="00995535">
        <w:rPr>
          <w:szCs w:val="28"/>
        </w:rPr>
        <w:t xml:space="preserve">. The </w:t>
      </w:r>
      <w:r w:rsidR="005F6422">
        <w:rPr>
          <w:szCs w:val="28"/>
        </w:rPr>
        <w:t xml:space="preserve">Law had taken His place with </w:t>
      </w:r>
      <w:r w:rsidR="00DA096C" w:rsidRPr="00995535">
        <w:rPr>
          <w:szCs w:val="28"/>
        </w:rPr>
        <w:t>them.</w:t>
      </w:r>
      <w:r w:rsidR="00CA4EB6">
        <w:rPr>
          <w:szCs w:val="28"/>
        </w:rPr>
        <w:t xml:space="preserve"> </w:t>
      </w:r>
      <w:r w:rsidR="003968C7" w:rsidRPr="00995535">
        <w:rPr>
          <w:szCs w:val="28"/>
        </w:rPr>
        <w:t xml:space="preserve">It is easy to substitute </w:t>
      </w:r>
      <w:r w:rsidR="00B81C65" w:rsidRPr="00995535">
        <w:rPr>
          <w:szCs w:val="28"/>
        </w:rPr>
        <w:t>what you can see</w:t>
      </w:r>
      <w:r w:rsidR="005F6422">
        <w:rPr>
          <w:szCs w:val="28"/>
        </w:rPr>
        <w:t xml:space="preserve"> for </w:t>
      </w:r>
      <w:r w:rsidR="00B81C65" w:rsidRPr="00995535">
        <w:rPr>
          <w:szCs w:val="28"/>
        </w:rPr>
        <w:t>what you can’t see.</w:t>
      </w:r>
    </w:p>
    <w:p w:rsidR="005272FE" w:rsidRPr="00995535" w:rsidRDefault="00DC02DD" w:rsidP="00995535">
      <w:pPr>
        <w:rPr>
          <w:szCs w:val="28"/>
        </w:rPr>
      </w:pPr>
      <w:r w:rsidRPr="00995535">
        <w:rPr>
          <w:szCs w:val="28"/>
        </w:rPr>
        <w:tab/>
      </w:r>
      <w:r w:rsidRPr="00995535">
        <w:rPr>
          <w:szCs w:val="28"/>
        </w:rPr>
        <w:tab/>
      </w:r>
    </w:p>
    <w:p w:rsidR="00D12AA1" w:rsidRPr="00995535" w:rsidRDefault="00D12AA1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>II. Jesus</w:t>
      </w:r>
      <w:r w:rsidR="000B6CCC" w:rsidRPr="00995535">
        <w:rPr>
          <w:sz w:val="28"/>
          <w:szCs w:val="28"/>
        </w:rPr>
        <w:t>’ Te</w:t>
      </w:r>
      <w:r w:rsidR="00500601" w:rsidRPr="00995535">
        <w:rPr>
          <w:sz w:val="28"/>
          <w:szCs w:val="28"/>
        </w:rPr>
        <w:t>rritory</w:t>
      </w:r>
      <w:r w:rsidR="000B6CCC" w:rsidRPr="00995535">
        <w:rPr>
          <w:sz w:val="28"/>
          <w:szCs w:val="28"/>
        </w:rPr>
        <w:t xml:space="preserve"> – </w:t>
      </w:r>
      <w:r w:rsidR="00995535">
        <w:rPr>
          <w:sz w:val="28"/>
          <w:szCs w:val="28"/>
        </w:rPr>
        <w:t>8:</w:t>
      </w:r>
      <w:r w:rsidR="000B6CCC" w:rsidRPr="00995535">
        <w:rPr>
          <w:sz w:val="28"/>
          <w:szCs w:val="28"/>
        </w:rPr>
        <w:t>20-24</w:t>
      </w:r>
    </w:p>
    <w:p w:rsidR="00995535" w:rsidRPr="00CA4EB6" w:rsidRDefault="00500601" w:rsidP="00995535">
      <w:pPr>
        <w:rPr>
          <w:sz w:val="20"/>
          <w:szCs w:val="28"/>
        </w:rPr>
      </w:pPr>
      <w:r w:rsidRPr="00995535">
        <w:rPr>
          <w:sz w:val="28"/>
          <w:szCs w:val="28"/>
        </w:rPr>
        <w:tab/>
      </w:r>
    </w:p>
    <w:p w:rsidR="00500601" w:rsidRPr="00995535" w:rsidRDefault="00500601" w:rsidP="00995535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A. The Portals of His </w:t>
      </w:r>
      <w:r w:rsidR="00F155E5" w:rsidRPr="00995535">
        <w:rPr>
          <w:sz w:val="28"/>
          <w:szCs w:val="28"/>
        </w:rPr>
        <w:t>Territory</w:t>
      </w:r>
      <w:r w:rsidRPr="00995535">
        <w:rPr>
          <w:sz w:val="28"/>
          <w:szCs w:val="28"/>
        </w:rPr>
        <w:t xml:space="preserve"> </w:t>
      </w:r>
      <w:r w:rsidR="00E51110" w:rsidRPr="00995535">
        <w:rPr>
          <w:sz w:val="28"/>
          <w:szCs w:val="28"/>
        </w:rPr>
        <w:t>–</w:t>
      </w:r>
      <w:r w:rsidRPr="00995535">
        <w:rPr>
          <w:sz w:val="28"/>
          <w:szCs w:val="28"/>
        </w:rPr>
        <w:t xml:space="preserve"> </w:t>
      </w:r>
      <w:r w:rsidR="00995535">
        <w:rPr>
          <w:sz w:val="28"/>
          <w:szCs w:val="28"/>
        </w:rPr>
        <w:t>8:</w:t>
      </w:r>
      <w:r w:rsidR="00CA4EB6">
        <w:rPr>
          <w:sz w:val="28"/>
          <w:szCs w:val="28"/>
        </w:rPr>
        <w:t>20a</w:t>
      </w:r>
    </w:p>
    <w:p w:rsidR="00995535" w:rsidRPr="00CA4EB6" w:rsidRDefault="00995535" w:rsidP="00995535">
      <w:pPr>
        <w:ind w:left="720"/>
        <w:rPr>
          <w:sz w:val="20"/>
          <w:szCs w:val="28"/>
        </w:rPr>
      </w:pPr>
    </w:p>
    <w:p w:rsidR="005D1DA5" w:rsidRPr="00995535" w:rsidRDefault="00995535" w:rsidP="00CA4EB6">
      <w:pPr>
        <w:ind w:left="810"/>
        <w:jc w:val="both"/>
        <w:rPr>
          <w:szCs w:val="28"/>
        </w:rPr>
      </w:pPr>
      <w:r w:rsidRPr="00995535">
        <w:rPr>
          <w:szCs w:val="28"/>
        </w:rPr>
        <w:t>“</w:t>
      </w:r>
      <w:r w:rsidR="005D1DA5" w:rsidRPr="00995535">
        <w:rPr>
          <w:szCs w:val="28"/>
        </w:rPr>
        <w:t xml:space="preserve">These words Jesus spoke in ﻿﻿the treasury, as </w:t>
      </w:r>
      <w:r w:rsidR="00CA4EB6">
        <w:rPr>
          <w:szCs w:val="28"/>
        </w:rPr>
        <w:t>He taught in the temple;”</w:t>
      </w:r>
    </w:p>
    <w:p w:rsidR="00CA4EB6" w:rsidRDefault="00CA4EB6" w:rsidP="00CA4EB6">
      <w:pPr>
        <w:ind w:left="720"/>
        <w:jc w:val="both"/>
        <w:rPr>
          <w:szCs w:val="28"/>
        </w:rPr>
      </w:pPr>
    </w:p>
    <w:p w:rsidR="004F7714" w:rsidRPr="00995535" w:rsidRDefault="00BC5798" w:rsidP="00CA4EB6">
      <w:pPr>
        <w:ind w:left="720"/>
        <w:jc w:val="both"/>
        <w:rPr>
          <w:szCs w:val="28"/>
        </w:rPr>
      </w:pPr>
      <w:r w:rsidRPr="00995535">
        <w:rPr>
          <w:szCs w:val="28"/>
        </w:rPr>
        <w:t xml:space="preserve">Jesus was standing in the temple which was a picture of </w:t>
      </w:r>
      <w:r w:rsidR="00D00F79" w:rsidRPr="00995535">
        <w:rPr>
          <w:szCs w:val="28"/>
        </w:rPr>
        <w:t xml:space="preserve">His </w:t>
      </w:r>
      <w:r w:rsidR="004F43C2" w:rsidRPr="00995535">
        <w:rPr>
          <w:szCs w:val="28"/>
        </w:rPr>
        <w:t>territory</w:t>
      </w:r>
      <w:r w:rsidR="00D00F79" w:rsidRPr="00995535">
        <w:rPr>
          <w:szCs w:val="28"/>
        </w:rPr>
        <w:t>.</w:t>
      </w:r>
      <w:r w:rsidR="00CA4EB6">
        <w:rPr>
          <w:szCs w:val="28"/>
        </w:rPr>
        <w:t xml:space="preserve"> </w:t>
      </w:r>
      <w:r w:rsidR="004F43C2" w:rsidRPr="00995535">
        <w:rPr>
          <w:szCs w:val="28"/>
        </w:rPr>
        <w:t xml:space="preserve">In order to enter into the presence of </w:t>
      </w:r>
      <w:r w:rsidR="00593BE9" w:rsidRPr="00995535">
        <w:rPr>
          <w:szCs w:val="28"/>
        </w:rPr>
        <w:t>God one need only to partake of the once-for-all sacrifice</w:t>
      </w:r>
      <w:r w:rsidR="004F7714" w:rsidRPr="00995535">
        <w:rPr>
          <w:szCs w:val="28"/>
        </w:rPr>
        <w:t>,</w:t>
      </w:r>
    </w:p>
    <w:p w:rsidR="00CA4EB6" w:rsidRDefault="00CA4EB6" w:rsidP="00CA4EB6">
      <w:pPr>
        <w:ind w:left="720"/>
        <w:jc w:val="both"/>
        <w:rPr>
          <w:szCs w:val="28"/>
        </w:rPr>
      </w:pPr>
    </w:p>
    <w:p w:rsidR="00CA387F" w:rsidRPr="00995535" w:rsidRDefault="004F7714" w:rsidP="00CA4EB6">
      <w:pPr>
        <w:ind w:left="720"/>
        <w:jc w:val="both"/>
        <w:rPr>
          <w:szCs w:val="28"/>
        </w:rPr>
      </w:pPr>
      <w:r w:rsidRPr="00995535">
        <w:rPr>
          <w:szCs w:val="28"/>
        </w:rPr>
        <w:t>Enter into union with God’s Son through faith</w:t>
      </w:r>
      <w:r w:rsidR="00C25818" w:rsidRPr="00995535">
        <w:rPr>
          <w:szCs w:val="28"/>
        </w:rPr>
        <w:t xml:space="preserve"> and go with the Son into the presence of the Father represented by the </w:t>
      </w:r>
      <w:r w:rsidR="00AD2426" w:rsidRPr="00995535">
        <w:rPr>
          <w:szCs w:val="28"/>
        </w:rPr>
        <w:t xml:space="preserve">Glory </w:t>
      </w:r>
      <w:r w:rsidR="005F6422">
        <w:rPr>
          <w:szCs w:val="28"/>
        </w:rPr>
        <w:t xml:space="preserve">between the </w:t>
      </w:r>
      <w:r w:rsidR="009E5A87" w:rsidRPr="00995535">
        <w:rPr>
          <w:szCs w:val="28"/>
        </w:rPr>
        <w:t>cherubim.</w:t>
      </w:r>
      <w:r w:rsidR="00CA4EB6">
        <w:rPr>
          <w:szCs w:val="28"/>
        </w:rPr>
        <w:t xml:space="preserve"> </w:t>
      </w:r>
      <w:r w:rsidR="00CA387F" w:rsidRPr="00995535">
        <w:rPr>
          <w:szCs w:val="28"/>
        </w:rPr>
        <w:t>But they missed it altogether.</w:t>
      </w:r>
    </w:p>
    <w:p w:rsidR="00441F4F" w:rsidRPr="00995535" w:rsidRDefault="00441F4F" w:rsidP="00995535">
      <w:pPr>
        <w:ind w:left="720"/>
        <w:rPr>
          <w:szCs w:val="28"/>
        </w:rPr>
      </w:pPr>
    </w:p>
    <w:p w:rsidR="00441F4F" w:rsidRPr="00995535" w:rsidRDefault="00441F4F" w:rsidP="0041144A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B. The Protection of His Territory </w:t>
      </w:r>
      <w:r w:rsidR="00DC4960" w:rsidRPr="00995535">
        <w:rPr>
          <w:sz w:val="28"/>
          <w:szCs w:val="28"/>
        </w:rPr>
        <w:t>–</w:t>
      </w:r>
      <w:r w:rsidRPr="00995535">
        <w:rPr>
          <w:sz w:val="28"/>
          <w:szCs w:val="28"/>
        </w:rPr>
        <w:t xml:space="preserve"> </w:t>
      </w:r>
      <w:r w:rsidR="0041144A">
        <w:rPr>
          <w:sz w:val="28"/>
          <w:szCs w:val="28"/>
        </w:rPr>
        <w:t>8:</w:t>
      </w:r>
      <w:r w:rsidR="00CA4EB6">
        <w:rPr>
          <w:sz w:val="28"/>
          <w:szCs w:val="28"/>
        </w:rPr>
        <w:t>20b</w:t>
      </w:r>
    </w:p>
    <w:p w:rsidR="00995535" w:rsidRPr="00F71F52" w:rsidRDefault="000A2C23" w:rsidP="00995535">
      <w:pPr>
        <w:ind w:left="720"/>
        <w:rPr>
          <w:sz w:val="20"/>
          <w:szCs w:val="28"/>
        </w:rPr>
      </w:pPr>
      <w:r w:rsidRPr="00F71F52">
        <w:rPr>
          <w:sz w:val="20"/>
          <w:szCs w:val="28"/>
        </w:rPr>
        <w:tab/>
      </w:r>
    </w:p>
    <w:p w:rsidR="00CA4EB6" w:rsidRPr="00995535" w:rsidRDefault="00CA4EB6" w:rsidP="00F71F52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0A2C23" w:rsidRPr="00995535">
        <w:rPr>
          <w:szCs w:val="28"/>
        </w:rPr>
        <w:t>and</w:t>
      </w:r>
      <w:proofErr w:type="gramEnd"/>
      <w:r w:rsidR="000A2C23" w:rsidRPr="00995535">
        <w:rPr>
          <w:szCs w:val="28"/>
        </w:rPr>
        <w:t xml:space="preserve"> ﻿﻿no one laid hands on Him, for ﻿﻿His hour had not yet come.</w:t>
      </w:r>
      <w:r>
        <w:rPr>
          <w:szCs w:val="28"/>
        </w:rPr>
        <w:t>”</w:t>
      </w:r>
    </w:p>
    <w:p w:rsidR="00E03CE0" w:rsidRPr="00995535" w:rsidRDefault="00B55D6A" w:rsidP="00CA4EB6">
      <w:pPr>
        <w:ind w:left="720"/>
        <w:rPr>
          <w:szCs w:val="28"/>
        </w:rPr>
      </w:pPr>
      <w:r w:rsidRPr="00995535">
        <w:rPr>
          <w:szCs w:val="28"/>
        </w:rPr>
        <w:lastRenderedPageBreak/>
        <w:t>The temple was in the hands of the enemy. The Sanhedrin was in charge</w:t>
      </w:r>
      <w:r w:rsidR="00FC0727" w:rsidRPr="00995535">
        <w:rPr>
          <w:szCs w:val="28"/>
        </w:rPr>
        <w:t>, but they did not know the God of the temple</w:t>
      </w:r>
      <w:r w:rsidR="00E03CE0" w:rsidRPr="00995535">
        <w:rPr>
          <w:szCs w:val="28"/>
        </w:rPr>
        <w:t xml:space="preserve"> –</w:t>
      </w:r>
      <w:r w:rsidR="00CA4EB6">
        <w:rPr>
          <w:szCs w:val="28"/>
        </w:rPr>
        <w:t xml:space="preserve"> </w:t>
      </w:r>
      <w:r w:rsidR="00E03CE0" w:rsidRPr="00995535">
        <w:rPr>
          <w:szCs w:val="28"/>
        </w:rPr>
        <w:t>Or His Son Who was standing before them!</w:t>
      </w:r>
    </w:p>
    <w:p w:rsidR="00CA4EB6" w:rsidRDefault="00CA4EB6" w:rsidP="00995535">
      <w:pPr>
        <w:ind w:left="720"/>
        <w:rPr>
          <w:szCs w:val="28"/>
        </w:rPr>
      </w:pPr>
    </w:p>
    <w:p w:rsidR="00CA4EB6" w:rsidRDefault="00B6100D" w:rsidP="00CA4EB6">
      <w:pPr>
        <w:ind w:left="720"/>
        <w:rPr>
          <w:szCs w:val="28"/>
        </w:rPr>
      </w:pPr>
      <w:r w:rsidRPr="00995535">
        <w:rPr>
          <w:szCs w:val="28"/>
        </w:rPr>
        <w:t>He was protected by beings th</w:t>
      </w:r>
      <w:r w:rsidR="00CA4EB6">
        <w:rPr>
          <w:szCs w:val="28"/>
        </w:rPr>
        <w:t xml:space="preserve">at they could not </w:t>
      </w:r>
      <w:r w:rsidRPr="00995535">
        <w:rPr>
          <w:szCs w:val="28"/>
        </w:rPr>
        <w:t>see.</w:t>
      </w:r>
    </w:p>
    <w:p w:rsidR="00CA4EB6" w:rsidRDefault="00CA4EB6" w:rsidP="00CA4EB6">
      <w:pPr>
        <w:ind w:left="720"/>
        <w:rPr>
          <w:szCs w:val="28"/>
        </w:rPr>
      </w:pPr>
    </w:p>
    <w:p w:rsidR="00CA4EB6" w:rsidRDefault="00CA4EB6" w:rsidP="00CA4EB6">
      <w:pPr>
        <w:ind w:left="720"/>
        <w:rPr>
          <w:szCs w:val="28"/>
        </w:rPr>
      </w:pPr>
      <w:r>
        <w:rPr>
          <w:szCs w:val="28"/>
        </w:rPr>
        <w:t>Matt. 26:</w:t>
      </w:r>
      <w:r w:rsidR="00903E3A" w:rsidRPr="00995535">
        <w:rPr>
          <w:szCs w:val="28"/>
        </w:rPr>
        <w:t>53</w:t>
      </w:r>
    </w:p>
    <w:p w:rsidR="00903E3A" w:rsidRPr="00995535" w:rsidRDefault="00CA4EB6" w:rsidP="00F71F52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903E3A" w:rsidRPr="00995535">
        <w:rPr>
          <w:szCs w:val="28"/>
        </w:rPr>
        <w:t xml:space="preserve">Or do you think that I cannot now pray to My Father, and He will provide </w:t>
      </w:r>
      <w:proofErr w:type="gramStart"/>
      <w:r w:rsidR="00903E3A" w:rsidRPr="00995535">
        <w:rPr>
          <w:szCs w:val="28"/>
        </w:rPr>
        <w:t>Me</w:t>
      </w:r>
      <w:proofErr w:type="gramEnd"/>
      <w:r w:rsidR="00903E3A" w:rsidRPr="00995535">
        <w:rPr>
          <w:szCs w:val="28"/>
        </w:rPr>
        <w:t xml:space="preserve"> with ﻿﻿more than twelve legions of angels?</w:t>
      </w:r>
      <w:r>
        <w:rPr>
          <w:szCs w:val="28"/>
        </w:rPr>
        <w:t>”</w:t>
      </w:r>
      <w:r w:rsidR="00903E3A" w:rsidRPr="00995535">
        <w:rPr>
          <w:szCs w:val="28"/>
        </w:rPr>
        <w:t xml:space="preserve"> </w:t>
      </w:r>
      <w:r>
        <w:rPr>
          <w:szCs w:val="28"/>
        </w:rPr>
        <w:t xml:space="preserve">– That’s </w:t>
      </w:r>
      <w:r w:rsidR="001B65E4" w:rsidRPr="00995535">
        <w:rPr>
          <w:szCs w:val="28"/>
        </w:rPr>
        <w:t>72,000</w:t>
      </w:r>
      <w:r>
        <w:rPr>
          <w:szCs w:val="28"/>
        </w:rPr>
        <w:t xml:space="preserve"> angels.</w:t>
      </w:r>
    </w:p>
    <w:p w:rsidR="00CA4EB6" w:rsidRDefault="00CA4EB6" w:rsidP="00995535">
      <w:pPr>
        <w:ind w:left="720"/>
        <w:rPr>
          <w:szCs w:val="28"/>
        </w:rPr>
      </w:pPr>
    </w:p>
    <w:p w:rsidR="000C4C65" w:rsidRPr="00995535" w:rsidRDefault="000C4C65" w:rsidP="00CA4EB6">
      <w:pPr>
        <w:ind w:left="720"/>
        <w:rPr>
          <w:szCs w:val="28"/>
        </w:rPr>
      </w:pPr>
      <w:r w:rsidRPr="00995535">
        <w:rPr>
          <w:szCs w:val="28"/>
        </w:rPr>
        <w:t>No one could lay a hand on Him</w:t>
      </w:r>
      <w:r w:rsidR="00601735" w:rsidRPr="00995535">
        <w:rPr>
          <w:szCs w:val="28"/>
        </w:rPr>
        <w:t>.</w:t>
      </w:r>
      <w:r w:rsidR="00CA4EB6">
        <w:rPr>
          <w:szCs w:val="28"/>
        </w:rPr>
        <w:t xml:space="preserve"> </w:t>
      </w:r>
      <w:r w:rsidR="00B755AE" w:rsidRPr="00995535">
        <w:rPr>
          <w:szCs w:val="28"/>
        </w:rPr>
        <w:t>His time was not yet.</w:t>
      </w:r>
    </w:p>
    <w:p w:rsidR="00377D65" w:rsidRPr="00995535" w:rsidRDefault="00377D65" w:rsidP="0041144A">
      <w:pPr>
        <w:rPr>
          <w:szCs w:val="28"/>
        </w:rPr>
      </w:pPr>
    </w:p>
    <w:p w:rsidR="00377D65" w:rsidRPr="00995535" w:rsidRDefault="00377D65" w:rsidP="0041144A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C. The Pathway to His Territory – </w:t>
      </w:r>
      <w:r w:rsidR="0041144A">
        <w:rPr>
          <w:sz w:val="28"/>
          <w:szCs w:val="28"/>
        </w:rPr>
        <w:t>8:</w:t>
      </w:r>
      <w:r w:rsidRPr="00995535">
        <w:rPr>
          <w:sz w:val="28"/>
          <w:szCs w:val="28"/>
        </w:rPr>
        <w:t>21-22</w:t>
      </w:r>
    </w:p>
    <w:p w:rsidR="0041144A" w:rsidRPr="00477D3C" w:rsidRDefault="0041144A" w:rsidP="00995535">
      <w:pPr>
        <w:rPr>
          <w:sz w:val="20"/>
          <w:szCs w:val="28"/>
        </w:rPr>
      </w:pPr>
    </w:p>
    <w:p w:rsidR="00D01081" w:rsidRPr="00995535" w:rsidRDefault="001905AC" w:rsidP="0041144A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>1</w:t>
      </w:r>
      <w:r w:rsidR="00D01081" w:rsidRPr="00995535">
        <w:rPr>
          <w:sz w:val="28"/>
          <w:szCs w:val="28"/>
        </w:rPr>
        <w:t xml:space="preserve">. </w:t>
      </w:r>
      <w:r w:rsidR="008247E8" w:rsidRPr="00995535">
        <w:rPr>
          <w:sz w:val="28"/>
          <w:szCs w:val="28"/>
        </w:rPr>
        <w:t>Its</w:t>
      </w:r>
      <w:r w:rsidR="00D01081" w:rsidRPr="00995535">
        <w:rPr>
          <w:sz w:val="28"/>
          <w:szCs w:val="28"/>
        </w:rPr>
        <w:t xml:space="preserve"> Godly protection – </w:t>
      </w:r>
      <w:r w:rsidR="0041144A">
        <w:rPr>
          <w:sz w:val="28"/>
          <w:szCs w:val="28"/>
        </w:rPr>
        <w:t>8:</w:t>
      </w:r>
      <w:r w:rsidR="00D01081" w:rsidRPr="00995535">
        <w:rPr>
          <w:sz w:val="28"/>
          <w:szCs w:val="28"/>
        </w:rPr>
        <w:t>21a</w:t>
      </w:r>
    </w:p>
    <w:p w:rsidR="0041144A" w:rsidRPr="00477D3C" w:rsidRDefault="001905AC" w:rsidP="0041144A">
      <w:pPr>
        <w:ind w:left="990"/>
        <w:rPr>
          <w:sz w:val="20"/>
          <w:szCs w:val="28"/>
        </w:rPr>
      </w:pPr>
      <w:r w:rsidRPr="00477D3C">
        <w:rPr>
          <w:sz w:val="20"/>
          <w:szCs w:val="28"/>
        </w:rPr>
        <w:tab/>
      </w:r>
      <w:r w:rsidRPr="00477D3C">
        <w:rPr>
          <w:sz w:val="20"/>
          <w:szCs w:val="28"/>
        </w:rPr>
        <w:tab/>
      </w:r>
    </w:p>
    <w:p w:rsidR="00E51110" w:rsidRPr="0041144A" w:rsidRDefault="00477D3C" w:rsidP="0041144A">
      <w:pPr>
        <w:ind w:left="990"/>
        <w:rPr>
          <w:szCs w:val="28"/>
        </w:rPr>
      </w:pPr>
      <w:r>
        <w:rPr>
          <w:szCs w:val="28"/>
        </w:rPr>
        <w:t>“</w:t>
      </w:r>
      <w:r w:rsidR="0041144A">
        <w:rPr>
          <w:szCs w:val="28"/>
        </w:rPr>
        <w:t>Then Jesus said to them again,</w:t>
      </w:r>
      <w:r w:rsidR="0041144A" w:rsidRPr="0041144A">
        <w:rPr>
          <w:szCs w:val="28"/>
        </w:rPr>
        <w:t xml:space="preserve"> </w:t>
      </w:r>
      <w:r w:rsidR="00D01081" w:rsidRPr="0041144A">
        <w:rPr>
          <w:szCs w:val="28"/>
        </w:rPr>
        <w:t>“I am going away,</w:t>
      </w:r>
      <w:r>
        <w:rPr>
          <w:szCs w:val="28"/>
        </w:rPr>
        <w:t>”</w:t>
      </w:r>
    </w:p>
    <w:p w:rsidR="00477D3C" w:rsidRDefault="00477D3C" w:rsidP="0041144A">
      <w:pPr>
        <w:ind w:left="990"/>
        <w:rPr>
          <w:szCs w:val="28"/>
        </w:rPr>
      </w:pPr>
    </w:p>
    <w:p w:rsidR="00EB5A7C" w:rsidRPr="0041144A" w:rsidRDefault="00D0635D" w:rsidP="00477D3C">
      <w:pPr>
        <w:ind w:left="990"/>
        <w:jc w:val="both"/>
        <w:rPr>
          <w:szCs w:val="28"/>
        </w:rPr>
      </w:pPr>
      <w:r w:rsidRPr="0041144A">
        <w:rPr>
          <w:szCs w:val="28"/>
        </w:rPr>
        <w:t>He could speak with confidence</w:t>
      </w:r>
      <w:r w:rsidR="00CA4EB6">
        <w:rPr>
          <w:szCs w:val="28"/>
        </w:rPr>
        <w:t xml:space="preserve"> about His </w:t>
      </w:r>
      <w:r w:rsidRPr="0041144A">
        <w:rPr>
          <w:szCs w:val="28"/>
        </w:rPr>
        <w:t xml:space="preserve">future plans. </w:t>
      </w:r>
      <w:r w:rsidR="00427D0D" w:rsidRPr="0041144A">
        <w:rPr>
          <w:szCs w:val="28"/>
        </w:rPr>
        <w:t xml:space="preserve">He was following </w:t>
      </w:r>
      <w:r w:rsidR="00CA4EB6">
        <w:rPr>
          <w:szCs w:val="28"/>
        </w:rPr>
        <w:t xml:space="preserve">the plan that </w:t>
      </w:r>
      <w:r w:rsidR="0038427A" w:rsidRPr="0041144A">
        <w:rPr>
          <w:szCs w:val="28"/>
        </w:rPr>
        <w:t>His Father laid out before Him.</w:t>
      </w:r>
      <w:r w:rsidR="00477D3C">
        <w:rPr>
          <w:szCs w:val="28"/>
        </w:rPr>
        <w:t xml:space="preserve"> </w:t>
      </w:r>
      <w:r w:rsidR="0038427A" w:rsidRPr="0041144A">
        <w:rPr>
          <w:szCs w:val="28"/>
        </w:rPr>
        <w:t>He had not fai</w:t>
      </w:r>
      <w:r w:rsidR="00CA4EB6">
        <w:rPr>
          <w:szCs w:val="28"/>
        </w:rPr>
        <w:t xml:space="preserve">led at any point and He knew </w:t>
      </w:r>
      <w:r w:rsidR="0038427A" w:rsidRPr="0041144A">
        <w:rPr>
          <w:szCs w:val="28"/>
        </w:rPr>
        <w:t>that He would not fail.</w:t>
      </w:r>
      <w:r w:rsidR="00477D3C">
        <w:rPr>
          <w:szCs w:val="28"/>
        </w:rPr>
        <w:t xml:space="preserve"> </w:t>
      </w:r>
      <w:r w:rsidR="00EB5A7C" w:rsidRPr="0041144A">
        <w:rPr>
          <w:szCs w:val="28"/>
        </w:rPr>
        <w:t>This was a r</w:t>
      </w:r>
      <w:r w:rsidR="00424975" w:rsidRPr="0041144A">
        <w:rPr>
          <w:szCs w:val="28"/>
        </w:rPr>
        <w:t>e</w:t>
      </w:r>
      <w:r w:rsidR="00EB5A7C" w:rsidRPr="0041144A">
        <w:rPr>
          <w:szCs w:val="28"/>
        </w:rPr>
        <w:t>s</w:t>
      </w:r>
      <w:r w:rsidR="00424975" w:rsidRPr="0041144A">
        <w:rPr>
          <w:szCs w:val="28"/>
        </w:rPr>
        <w:t>ul</w:t>
      </w:r>
      <w:r w:rsidR="00EB5A7C" w:rsidRPr="0041144A">
        <w:rPr>
          <w:szCs w:val="28"/>
        </w:rPr>
        <w:t xml:space="preserve">t of </w:t>
      </w:r>
      <w:r w:rsidR="00424975" w:rsidRPr="0041144A">
        <w:rPr>
          <w:szCs w:val="28"/>
        </w:rPr>
        <w:t>His Father’s protection</w:t>
      </w:r>
      <w:r w:rsidR="008138A7" w:rsidRPr="0041144A">
        <w:rPr>
          <w:szCs w:val="28"/>
        </w:rPr>
        <w:t>.</w:t>
      </w:r>
    </w:p>
    <w:p w:rsidR="001905AC" w:rsidRPr="0041144A" w:rsidRDefault="001905AC" w:rsidP="0041144A">
      <w:pPr>
        <w:rPr>
          <w:szCs w:val="28"/>
        </w:rPr>
      </w:pPr>
    </w:p>
    <w:p w:rsidR="001905AC" w:rsidRPr="00995535" w:rsidRDefault="008247E8" w:rsidP="0041144A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2. Its Great Divide </w:t>
      </w:r>
      <w:r w:rsidR="00370B93" w:rsidRPr="00995535">
        <w:rPr>
          <w:sz w:val="28"/>
          <w:szCs w:val="28"/>
        </w:rPr>
        <w:t>–</w:t>
      </w:r>
      <w:r w:rsidRPr="00995535">
        <w:rPr>
          <w:sz w:val="28"/>
          <w:szCs w:val="28"/>
        </w:rPr>
        <w:t xml:space="preserve"> </w:t>
      </w:r>
      <w:r w:rsidR="00370B93" w:rsidRPr="00995535">
        <w:rPr>
          <w:sz w:val="28"/>
          <w:szCs w:val="28"/>
        </w:rPr>
        <w:t>21b-22</w:t>
      </w:r>
    </w:p>
    <w:p w:rsidR="0041144A" w:rsidRPr="0041144A" w:rsidRDefault="00370B93" w:rsidP="0041144A">
      <w:pPr>
        <w:ind w:left="990"/>
        <w:rPr>
          <w:szCs w:val="28"/>
        </w:rPr>
      </w:pPr>
      <w:r w:rsidRPr="0041144A">
        <w:rPr>
          <w:szCs w:val="28"/>
        </w:rPr>
        <w:tab/>
      </w:r>
      <w:r w:rsidRPr="0041144A">
        <w:rPr>
          <w:szCs w:val="28"/>
        </w:rPr>
        <w:tab/>
      </w:r>
    </w:p>
    <w:p w:rsidR="000B4F10" w:rsidRPr="0041144A" w:rsidRDefault="00CA4EB6" w:rsidP="00CA4EB6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370B93" w:rsidRPr="0041144A">
        <w:rPr>
          <w:szCs w:val="28"/>
        </w:rPr>
        <w:t>and</w:t>
      </w:r>
      <w:proofErr w:type="gramEnd"/>
      <w:r w:rsidR="00370B93" w:rsidRPr="0041144A">
        <w:rPr>
          <w:szCs w:val="28"/>
        </w:rPr>
        <w:t xml:space="preserve"> ﻿﻿you will seek Me, and ﻿﻿will die in your sin. Where I go you cannot come.” </w:t>
      </w:r>
      <w:r w:rsidR="00370B93" w:rsidRPr="0041144A">
        <w:rPr>
          <w:szCs w:val="28"/>
          <w:vertAlign w:val="superscript"/>
        </w:rPr>
        <w:t>﻿</w:t>
      </w:r>
      <w:r w:rsidR="00370B93" w:rsidRPr="0041144A">
        <w:rPr>
          <w:szCs w:val="28"/>
        </w:rPr>
        <w:t>So the Jews said, “Will He kill Himself, because He says, ‘Where I go you cannot come’?</w:t>
      </w:r>
      <w:r>
        <w:rPr>
          <w:szCs w:val="28"/>
        </w:rPr>
        <w:t>”</w:t>
      </w:r>
    </w:p>
    <w:p w:rsidR="00CA4EB6" w:rsidRDefault="00CA4EB6" w:rsidP="0041144A">
      <w:pPr>
        <w:ind w:left="990"/>
        <w:rPr>
          <w:szCs w:val="28"/>
        </w:rPr>
      </w:pPr>
    </w:p>
    <w:p w:rsidR="005B1FAF" w:rsidRPr="0041144A" w:rsidRDefault="000B4F10" w:rsidP="00477D3C">
      <w:pPr>
        <w:ind w:left="990"/>
        <w:jc w:val="both"/>
        <w:rPr>
          <w:szCs w:val="28"/>
        </w:rPr>
      </w:pPr>
      <w:r w:rsidRPr="0041144A">
        <w:rPr>
          <w:szCs w:val="28"/>
        </w:rPr>
        <w:t>There are two destinations: heaven and hell</w:t>
      </w:r>
      <w:r w:rsidR="00FF6968" w:rsidRPr="0041144A">
        <w:rPr>
          <w:szCs w:val="28"/>
        </w:rPr>
        <w:t>.</w:t>
      </w:r>
      <w:r w:rsidRPr="0041144A">
        <w:rPr>
          <w:szCs w:val="28"/>
        </w:rPr>
        <w:t xml:space="preserve"> </w:t>
      </w:r>
      <w:r w:rsidR="00FF6968" w:rsidRPr="0041144A">
        <w:rPr>
          <w:szCs w:val="28"/>
        </w:rPr>
        <w:t>Those who believe Him</w:t>
      </w:r>
      <w:r w:rsidR="00CA4EB6">
        <w:rPr>
          <w:szCs w:val="28"/>
        </w:rPr>
        <w:t xml:space="preserve"> will go to </w:t>
      </w:r>
      <w:r w:rsidR="00A73FC7" w:rsidRPr="0041144A">
        <w:rPr>
          <w:szCs w:val="28"/>
        </w:rPr>
        <w:t>heaven. There are some here</w:t>
      </w:r>
      <w:r w:rsidR="00B8125A" w:rsidRPr="0041144A">
        <w:rPr>
          <w:szCs w:val="28"/>
        </w:rPr>
        <w:t xml:space="preserve"> now</w:t>
      </w:r>
      <w:r w:rsidR="00A73FC7" w:rsidRPr="0041144A">
        <w:rPr>
          <w:szCs w:val="28"/>
        </w:rPr>
        <w:t>. Others</w:t>
      </w:r>
      <w:r w:rsidR="00B8125A" w:rsidRPr="0041144A">
        <w:rPr>
          <w:szCs w:val="28"/>
        </w:rPr>
        <w:t xml:space="preserve"> will see the light before </w:t>
      </w:r>
      <w:r w:rsidR="005B1FAF" w:rsidRPr="0041144A">
        <w:rPr>
          <w:szCs w:val="28"/>
        </w:rPr>
        <w:t>or</w:t>
      </w:r>
      <w:r w:rsidR="00477D3C">
        <w:rPr>
          <w:szCs w:val="28"/>
        </w:rPr>
        <w:t xml:space="preserve"> </w:t>
      </w:r>
      <w:r w:rsidR="005B1FAF" w:rsidRPr="0041144A">
        <w:rPr>
          <w:szCs w:val="28"/>
        </w:rPr>
        <w:t xml:space="preserve">when </w:t>
      </w:r>
      <w:r w:rsidR="00B8125A" w:rsidRPr="0041144A">
        <w:rPr>
          <w:szCs w:val="28"/>
        </w:rPr>
        <w:t xml:space="preserve">Jesus </w:t>
      </w:r>
      <w:r w:rsidR="005B1FAF" w:rsidRPr="0041144A">
        <w:rPr>
          <w:szCs w:val="28"/>
        </w:rPr>
        <w:t>dies on the cross.</w:t>
      </w:r>
      <w:r w:rsidR="00477D3C">
        <w:rPr>
          <w:szCs w:val="28"/>
        </w:rPr>
        <w:t xml:space="preserve"> </w:t>
      </w:r>
      <w:r w:rsidR="005B1FAF" w:rsidRPr="0041144A">
        <w:rPr>
          <w:szCs w:val="28"/>
        </w:rPr>
        <w:t xml:space="preserve">But many will </w:t>
      </w:r>
      <w:r w:rsidR="00CA4EB6">
        <w:rPr>
          <w:szCs w:val="28"/>
        </w:rPr>
        <w:t xml:space="preserve">die in their sin and it </w:t>
      </w:r>
      <w:r w:rsidR="00E27B8D" w:rsidRPr="0041144A">
        <w:rPr>
          <w:szCs w:val="28"/>
        </w:rPr>
        <w:t>will be too late.</w:t>
      </w:r>
    </w:p>
    <w:p w:rsidR="00477D3C" w:rsidRDefault="00477D3C" w:rsidP="0041144A">
      <w:pPr>
        <w:ind w:left="990"/>
        <w:rPr>
          <w:szCs w:val="28"/>
        </w:rPr>
      </w:pPr>
    </w:p>
    <w:p w:rsidR="005F1251" w:rsidRPr="0041144A" w:rsidRDefault="00EB6DD6" w:rsidP="00477D3C">
      <w:pPr>
        <w:ind w:left="990"/>
        <w:jc w:val="both"/>
        <w:rPr>
          <w:szCs w:val="28"/>
        </w:rPr>
      </w:pPr>
      <w:r w:rsidRPr="0041144A">
        <w:rPr>
          <w:szCs w:val="28"/>
        </w:rPr>
        <w:t xml:space="preserve">They will all make their choice or </w:t>
      </w:r>
      <w:r w:rsidR="00CA4EB6">
        <w:rPr>
          <w:szCs w:val="28"/>
        </w:rPr>
        <w:tab/>
      </w:r>
      <w:r w:rsidRPr="0041144A">
        <w:rPr>
          <w:szCs w:val="28"/>
        </w:rPr>
        <w:t>choose not to choos</w:t>
      </w:r>
      <w:r w:rsidR="00FE3502" w:rsidRPr="0041144A">
        <w:rPr>
          <w:szCs w:val="28"/>
        </w:rPr>
        <w:t>e.</w:t>
      </w:r>
      <w:r w:rsidR="00477D3C">
        <w:rPr>
          <w:szCs w:val="28"/>
        </w:rPr>
        <w:t xml:space="preserve"> </w:t>
      </w:r>
      <w:r w:rsidR="005F1251" w:rsidRPr="0041144A">
        <w:rPr>
          <w:szCs w:val="28"/>
        </w:rPr>
        <w:t>What do</w:t>
      </w:r>
      <w:r w:rsidR="00156076" w:rsidRPr="0041144A">
        <w:rPr>
          <w:szCs w:val="28"/>
        </w:rPr>
        <w:t>es</w:t>
      </w:r>
      <w:r w:rsidR="005F1251" w:rsidRPr="0041144A">
        <w:rPr>
          <w:szCs w:val="28"/>
        </w:rPr>
        <w:t xml:space="preserve"> </w:t>
      </w:r>
      <w:r w:rsidR="00156076" w:rsidRPr="0041144A">
        <w:rPr>
          <w:szCs w:val="28"/>
        </w:rPr>
        <w:t xml:space="preserve">an unsaved person </w:t>
      </w:r>
      <w:r w:rsidR="005F1251" w:rsidRPr="0041144A">
        <w:rPr>
          <w:szCs w:val="28"/>
        </w:rPr>
        <w:t xml:space="preserve">have to </w:t>
      </w:r>
      <w:r w:rsidR="0041144A">
        <w:rPr>
          <w:szCs w:val="28"/>
        </w:rPr>
        <w:t xml:space="preserve">do to miss </w:t>
      </w:r>
      <w:r w:rsidR="005F1251" w:rsidRPr="0041144A">
        <w:rPr>
          <w:szCs w:val="28"/>
        </w:rPr>
        <w:t>heaven?</w:t>
      </w:r>
      <w:r w:rsidR="00156076" w:rsidRPr="0041144A">
        <w:rPr>
          <w:szCs w:val="28"/>
        </w:rPr>
        <w:t xml:space="preserve"> Not </w:t>
      </w:r>
      <w:r w:rsidR="005E3329" w:rsidRPr="0041144A">
        <w:rPr>
          <w:szCs w:val="28"/>
        </w:rPr>
        <w:t>one</w:t>
      </w:r>
      <w:r w:rsidR="00156076" w:rsidRPr="0041144A">
        <w:rPr>
          <w:szCs w:val="28"/>
        </w:rPr>
        <w:t xml:space="preserve"> thing</w:t>
      </w:r>
      <w:r w:rsidR="0041144A">
        <w:rPr>
          <w:szCs w:val="28"/>
        </w:rPr>
        <w:t xml:space="preserve">, </w:t>
      </w:r>
      <w:r w:rsidR="005E3329" w:rsidRPr="0041144A">
        <w:rPr>
          <w:szCs w:val="28"/>
        </w:rPr>
        <w:t xml:space="preserve">He is already on the road </w:t>
      </w:r>
      <w:r w:rsidR="001A5FD3" w:rsidRPr="0041144A">
        <w:rPr>
          <w:szCs w:val="28"/>
        </w:rPr>
        <w:t>to Hell</w:t>
      </w:r>
      <w:r w:rsidR="005E3329" w:rsidRPr="0041144A">
        <w:rPr>
          <w:szCs w:val="28"/>
        </w:rPr>
        <w:t>.</w:t>
      </w:r>
    </w:p>
    <w:p w:rsidR="003116D7" w:rsidRPr="0041144A" w:rsidRDefault="003116D7" w:rsidP="0041144A">
      <w:pPr>
        <w:ind w:left="990"/>
        <w:rPr>
          <w:szCs w:val="28"/>
        </w:rPr>
      </w:pPr>
    </w:p>
    <w:p w:rsidR="003116D7" w:rsidRPr="00995535" w:rsidRDefault="003116D7" w:rsidP="0041144A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D. The Passport to His World – </w:t>
      </w:r>
      <w:r w:rsidR="0041144A">
        <w:rPr>
          <w:sz w:val="28"/>
          <w:szCs w:val="28"/>
        </w:rPr>
        <w:t>8:</w:t>
      </w:r>
      <w:r w:rsidRPr="00995535">
        <w:rPr>
          <w:sz w:val="28"/>
          <w:szCs w:val="28"/>
        </w:rPr>
        <w:t>23-24</w:t>
      </w:r>
    </w:p>
    <w:p w:rsidR="0041144A" w:rsidRPr="00CA4EB6" w:rsidRDefault="00CA4EB6" w:rsidP="00995535">
      <w:pPr>
        <w:rPr>
          <w:sz w:val="20"/>
          <w:szCs w:val="28"/>
        </w:rPr>
      </w:pPr>
      <w:r>
        <w:rPr>
          <w:sz w:val="28"/>
          <w:szCs w:val="28"/>
        </w:rPr>
        <w:tab/>
      </w:r>
    </w:p>
    <w:p w:rsidR="00370B93" w:rsidRPr="00995535" w:rsidRDefault="0041144A" w:rsidP="0041144A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N</w:t>
      </w:r>
      <w:r w:rsidR="00816737" w:rsidRPr="00995535">
        <w:rPr>
          <w:sz w:val="28"/>
          <w:szCs w:val="28"/>
        </w:rPr>
        <w:t xml:space="preserve">eed – </w:t>
      </w:r>
      <w:r>
        <w:rPr>
          <w:sz w:val="28"/>
          <w:szCs w:val="28"/>
        </w:rPr>
        <w:t>8:</w:t>
      </w:r>
      <w:r w:rsidR="00816737" w:rsidRPr="00995535">
        <w:rPr>
          <w:sz w:val="28"/>
          <w:szCs w:val="28"/>
        </w:rPr>
        <w:t>23</w:t>
      </w:r>
    </w:p>
    <w:p w:rsidR="0041144A" w:rsidRPr="00477D3C" w:rsidRDefault="0041144A" w:rsidP="0041144A">
      <w:pPr>
        <w:ind w:left="990"/>
        <w:rPr>
          <w:sz w:val="20"/>
          <w:szCs w:val="28"/>
          <w:vertAlign w:val="superscript"/>
        </w:rPr>
      </w:pPr>
    </w:p>
    <w:p w:rsidR="001A5FD3" w:rsidRPr="0041144A" w:rsidRDefault="00477D3C" w:rsidP="00477D3C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816737" w:rsidRPr="0041144A">
        <w:rPr>
          <w:szCs w:val="28"/>
        </w:rPr>
        <w:t>And He said to them, ﻿﻿“You are from beneath; I am from above. ﻿﻿You are of this world; I am not of this world.</w:t>
      </w:r>
      <w:r>
        <w:rPr>
          <w:szCs w:val="28"/>
        </w:rPr>
        <w:t>”</w:t>
      </w:r>
    </w:p>
    <w:p w:rsidR="008A20C1" w:rsidRPr="0041144A" w:rsidRDefault="001A5FD3" w:rsidP="0041144A">
      <w:pPr>
        <w:ind w:left="990"/>
        <w:rPr>
          <w:szCs w:val="28"/>
        </w:rPr>
      </w:pPr>
      <w:r w:rsidRPr="0041144A">
        <w:rPr>
          <w:szCs w:val="28"/>
        </w:rPr>
        <w:tab/>
      </w:r>
      <w:r w:rsidRPr="0041144A">
        <w:rPr>
          <w:szCs w:val="28"/>
        </w:rPr>
        <w:tab/>
      </w:r>
      <w:r w:rsidRPr="0041144A">
        <w:rPr>
          <w:szCs w:val="28"/>
        </w:rPr>
        <w:tab/>
      </w:r>
    </w:p>
    <w:p w:rsidR="00816737" w:rsidRPr="0041144A" w:rsidRDefault="008A20C1" w:rsidP="0041144A">
      <w:pPr>
        <w:ind w:left="990"/>
        <w:rPr>
          <w:szCs w:val="28"/>
        </w:rPr>
      </w:pPr>
      <w:r w:rsidRPr="0041144A">
        <w:rPr>
          <w:szCs w:val="28"/>
        </w:rPr>
        <w:t xml:space="preserve">He is not speaking of their </w:t>
      </w:r>
      <w:r w:rsidR="00CF3E13" w:rsidRPr="0041144A">
        <w:rPr>
          <w:szCs w:val="28"/>
        </w:rPr>
        <w:t>physical location but their spirit</w:t>
      </w:r>
      <w:r w:rsidR="00066C1D" w:rsidRPr="0041144A">
        <w:rPr>
          <w:szCs w:val="28"/>
        </w:rPr>
        <w:t>ual location.</w:t>
      </w:r>
    </w:p>
    <w:p w:rsidR="00E148A8" w:rsidRPr="0041144A" w:rsidRDefault="00E148A8" w:rsidP="0041144A">
      <w:pPr>
        <w:rPr>
          <w:szCs w:val="28"/>
        </w:rPr>
      </w:pPr>
    </w:p>
    <w:p w:rsidR="00E148A8" w:rsidRPr="00995535" w:rsidRDefault="0041144A" w:rsidP="0041144A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N</w:t>
      </w:r>
      <w:r w:rsidR="00E148A8" w:rsidRPr="00995535">
        <w:rPr>
          <w:sz w:val="28"/>
          <w:szCs w:val="28"/>
        </w:rPr>
        <w:t xml:space="preserve">ature </w:t>
      </w:r>
      <w:r>
        <w:rPr>
          <w:sz w:val="28"/>
          <w:szCs w:val="28"/>
        </w:rPr>
        <w:t>–</w:t>
      </w:r>
      <w:r w:rsidR="00B41223" w:rsidRPr="00995535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  <w:r w:rsidR="0012252C" w:rsidRPr="00995535">
        <w:rPr>
          <w:sz w:val="28"/>
          <w:szCs w:val="28"/>
        </w:rPr>
        <w:t>24</w:t>
      </w:r>
    </w:p>
    <w:p w:rsidR="0041144A" w:rsidRPr="00F71F52" w:rsidRDefault="00B41223" w:rsidP="0041144A">
      <w:pPr>
        <w:ind w:left="990"/>
        <w:rPr>
          <w:sz w:val="18"/>
          <w:szCs w:val="28"/>
          <w:vertAlign w:val="superscript"/>
        </w:rPr>
      </w:pPr>
      <w:r w:rsidRPr="00F71F52">
        <w:rPr>
          <w:sz w:val="20"/>
          <w:szCs w:val="28"/>
          <w:vertAlign w:val="superscript"/>
        </w:rPr>
        <w:t>﻿</w:t>
      </w:r>
    </w:p>
    <w:p w:rsidR="00477D3C" w:rsidRDefault="00477D3C" w:rsidP="00F71F52">
      <w:pPr>
        <w:ind w:left="990"/>
        <w:rPr>
          <w:szCs w:val="28"/>
        </w:rPr>
      </w:pPr>
      <w:r>
        <w:rPr>
          <w:szCs w:val="28"/>
        </w:rPr>
        <w:t>“</w:t>
      </w:r>
      <w:r w:rsidR="00B41223" w:rsidRPr="0041144A">
        <w:rPr>
          <w:szCs w:val="28"/>
        </w:rPr>
        <w:t xml:space="preserve">Therefore I said to you that you will die in your sins; ﻿﻿for if you do not believe that I am </w:t>
      </w:r>
      <w:r w:rsidR="00B41223" w:rsidRPr="0041144A">
        <w:rPr>
          <w:i/>
          <w:iCs/>
          <w:szCs w:val="28"/>
        </w:rPr>
        <w:t>He,</w:t>
      </w:r>
      <w:r w:rsidR="00B41223" w:rsidRPr="0041144A">
        <w:rPr>
          <w:szCs w:val="28"/>
        </w:rPr>
        <w:t xml:space="preserve"> you will die in your sins.”</w:t>
      </w:r>
    </w:p>
    <w:p w:rsidR="00975845" w:rsidRPr="0041144A" w:rsidRDefault="002C763B" w:rsidP="00477D3C">
      <w:pPr>
        <w:ind w:left="990"/>
        <w:jc w:val="both"/>
        <w:rPr>
          <w:szCs w:val="28"/>
        </w:rPr>
      </w:pPr>
      <w:r w:rsidRPr="0041144A">
        <w:rPr>
          <w:szCs w:val="28"/>
        </w:rPr>
        <w:lastRenderedPageBreak/>
        <w:t>There is only one remedy for sin (v</w:t>
      </w:r>
      <w:r w:rsidR="00601E17" w:rsidRPr="0041144A">
        <w:rPr>
          <w:szCs w:val="28"/>
        </w:rPr>
        <w:t>21</w:t>
      </w:r>
      <w:r w:rsidRPr="0041144A">
        <w:rPr>
          <w:szCs w:val="28"/>
        </w:rPr>
        <w:t xml:space="preserve">) or </w:t>
      </w:r>
      <w:r w:rsidR="00C93E92" w:rsidRPr="0041144A">
        <w:rPr>
          <w:szCs w:val="28"/>
        </w:rPr>
        <w:t xml:space="preserve">sins (v.24) and that is the </w:t>
      </w:r>
      <w:r w:rsidR="0041144A">
        <w:rPr>
          <w:szCs w:val="28"/>
        </w:rPr>
        <w:t xml:space="preserve">death of </w:t>
      </w:r>
      <w:r w:rsidR="00E16E39" w:rsidRPr="0041144A">
        <w:rPr>
          <w:szCs w:val="28"/>
        </w:rPr>
        <w:t xml:space="preserve">Christ on the </w:t>
      </w:r>
      <w:r w:rsidR="0041144A">
        <w:rPr>
          <w:szCs w:val="28"/>
        </w:rPr>
        <w:t xml:space="preserve">Cross. There is salvation in </w:t>
      </w:r>
      <w:r w:rsidR="00E16E39" w:rsidRPr="0041144A">
        <w:rPr>
          <w:szCs w:val="28"/>
        </w:rPr>
        <w:t>no other</w:t>
      </w:r>
      <w:r w:rsidR="009E2647" w:rsidRPr="0041144A">
        <w:rPr>
          <w:szCs w:val="28"/>
        </w:rPr>
        <w:t xml:space="preserve"> person, act, religion or creed.</w:t>
      </w:r>
      <w:r w:rsidR="00477D3C">
        <w:rPr>
          <w:szCs w:val="28"/>
        </w:rPr>
        <w:t xml:space="preserve"> </w:t>
      </w:r>
      <w:r w:rsidR="00975845" w:rsidRPr="0041144A">
        <w:rPr>
          <w:szCs w:val="28"/>
        </w:rPr>
        <w:t>If you die in your sins</w:t>
      </w:r>
      <w:r w:rsidR="0041144A">
        <w:rPr>
          <w:szCs w:val="28"/>
        </w:rPr>
        <w:t xml:space="preserve"> there is no other </w:t>
      </w:r>
      <w:r w:rsidR="00975845" w:rsidRPr="0041144A">
        <w:rPr>
          <w:szCs w:val="28"/>
        </w:rPr>
        <w:t>chance for salvation.</w:t>
      </w:r>
    </w:p>
    <w:p w:rsidR="006C2133" w:rsidRPr="0041144A" w:rsidRDefault="006C2133" w:rsidP="0041144A">
      <w:pPr>
        <w:rPr>
          <w:szCs w:val="28"/>
        </w:rPr>
      </w:pPr>
    </w:p>
    <w:p w:rsidR="006C2133" w:rsidRPr="00995535" w:rsidRDefault="00941C07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 xml:space="preserve">III. </w:t>
      </w:r>
      <w:r w:rsidR="009734DF" w:rsidRPr="00995535">
        <w:rPr>
          <w:sz w:val="28"/>
          <w:szCs w:val="28"/>
        </w:rPr>
        <w:t>His Word</w:t>
      </w:r>
      <w:r w:rsidR="00EF4583" w:rsidRPr="00995535">
        <w:rPr>
          <w:sz w:val="28"/>
          <w:szCs w:val="28"/>
        </w:rPr>
        <w:t xml:space="preserve"> </w:t>
      </w:r>
      <w:r w:rsidR="00533119" w:rsidRPr="00995535">
        <w:rPr>
          <w:sz w:val="28"/>
          <w:szCs w:val="28"/>
        </w:rPr>
        <w:t xml:space="preserve">– </w:t>
      </w:r>
      <w:r w:rsidR="0041144A">
        <w:rPr>
          <w:sz w:val="28"/>
          <w:szCs w:val="28"/>
        </w:rPr>
        <w:t>8:</w:t>
      </w:r>
      <w:r w:rsidR="00533119" w:rsidRPr="00995535">
        <w:rPr>
          <w:sz w:val="28"/>
          <w:szCs w:val="28"/>
        </w:rPr>
        <w:t>25-32</w:t>
      </w:r>
    </w:p>
    <w:p w:rsidR="0041144A" w:rsidRPr="00477D3C" w:rsidRDefault="00533119" w:rsidP="00995535">
      <w:pPr>
        <w:rPr>
          <w:sz w:val="20"/>
          <w:szCs w:val="28"/>
        </w:rPr>
      </w:pPr>
      <w:r w:rsidRPr="00477D3C">
        <w:rPr>
          <w:sz w:val="20"/>
          <w:szCs w:val="28"/>
        </w:rPr>
        <w:tab/>
      </w:r>
      <w:r w:rsidRPr="00477D3C">
        <w:rPr>
          <w:sz w:val="20"/>
          <w:szCs w:val="28"/>
        </w:rPr>
        <w:tab/>
      </w:r>
    </w:p>
    <w:p w:rsidR="00533119" w:rsidRPr="00995535" w:rsidRDefault="00734617" w:rsidP="0041144A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A. To Those Who Tested Him – </w:t>
      </w:r>
      <w:r w:rsidR="0041144A">
        <w:rPr>
          <w:sz w:val="28"/>
          <w:szCs w:val="28"/>
        </w:rPr>
        <w:t>8:</w:t>
      </w:r>
      <w:r w:rsidRPr="00995535">
        <w:rPr>
          <w:sz w:val="28"/>
          <w:szCs w:val="28"/>
        </w:rPr>
        <w:t>25-29</w:t>
      </w:r>
    </w:p>
    <w:p w:rsidR="0041144A" w:rsidRPr="00477D3C" w:rsidRDefault="00F42080" w:rsidP="00995535">
      <w:pPr>
        <w:rPr>
          <w:sz w:val="18"/>
          <w:szCs w:val="28"/>
        </w:rPr>
      </w:pPr>
      <w:r w:rsidRPr="00477D3C">
        <w:rPr>
          <w:sz w:val="20"/>
          <w:szCs w:val="28"/>
        </w:rPr>
        <w:tab/>
      </w:r>
      <w:r w:rsidR="00CF77DC" w:rsidRPr="00477D3C">
        <w:rPr>
          <w:sz w:val="20"/>
          <w:szCs w:val="28"/>
        </w:rPr>
        <w:t xml:space="preserve">   </w:t>
      </w:r>
      <w:r w:rsidR="00CF77DC" w:rsidRPr="00477D3C">
        <w:rPr>
          <w:sz w:val="18"/>
          <w:szCs w:val="28"/>
        </w:rPr>
        <w:tab/>
        <w:t xml:space="preserve">  </w:t>
      </w:r>
    </w:p>
    <w:p w:rsidR="00F42080" w:rsidRPr="00477D3C" w:rsidRDefault="00477D3C" w:rsidP="0041144A">
      <w:pPr>
        <w:ind w:left="720"/>
        <w:rPr>
          <w:szCs w:val="28"/>
        </w:rPr>
      </w:pPr>
      <w:r w:rsidRPr="00477D3C">
        <w:rPr>
          <w:szCs w:val="28"/>
          <w:vertAlign w:val="superscript"/>
        </w:rPr>
        <w:t>“</w:t>
      </w:r>
      <w:r w:rsidR="00F42080" w:rsidRPr="00477D3C">
        <w:rPr>
          <w:szCs w:val="28"/>
        </w:rPr>
        <w:t xml:space="preserve">Then they said to Him, Who are </w:t>
      </w:r>
      <w:proofErr w:type="gramStart"/>
      <w:r w:rsidR="00F42080" w:rsidRPr="00477D3C">
        <w:rPr>
          <w:szCs w:val="28"/>
        </w:rPr>
        <w:t>You</w:t>
      </w:r>
      <w:proofErr w:type="gramEnd"/>
      <w:r w:rsidR="00F42080" w:rsidRPr="00477D3C">
        <w:rPr>
          <w:szCs w:val="28"/>
        </w:rPr>
        <w:t>?</w:t>
      </w:r>
      <w:r>
        <w:rPr>
          <w:szCs w:val="28"/>
        </w:rPr>
        <w:t>”</w:t>
      </w:r>
    </w:p>
    <w:p w:rsidR="0041144A" w:rsidRPr="00477D3C" w:rsidRDefault="00734617" w:rsidP="00995535">
      <w:pPr>
        <w:rPr>
          <w:szCs w:val="28"/>
        </w:rPr>
      </w:pPr>
      <w:r w:rsidRPr="00477D3C">
        <w:rPr>
          <w:szCs w:val="28"/>
        </w:rPr>
        <w:tab/>
      </w:r>
      <w:r w:rsidRPr="00477D3C">
        <w:rPr>
          <w:szCs w:val="28"/>
        </w:rPr>
        <w:tab/>
      </w:r>
      <w:r w:rsidR="00EF4583" w:rsidRPr="00477D3C">
        <w:rPr>
          <w:szCs w:val="28"/>
        </w:rPr>
        <w:tab/>
      </w:r>
    </w:p>
    <w:p w:rsidR="005C758E" w:rsidRPr="00995535" w:rsidRDefault="005C758E" w:rsidP="0041144A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1. </w:t>
      </w:r>
      <w:proofErr w:type="gramStart"/>
      <w:r w:rsidRPr="00995535">
        <w:rPr>
          <w:sz w:val="28"/>
          <w:szCs w:val="28"/>
        </w:rPr>
        <w:t>About</w:t>
      </w:r>
      <w:proofErr w:type="gramEnd"/>
      <w:r w:rsidRPr="00995535">
        <w:rPr>
          <w:sz w:val="28"/>
          <w:szCs w:val="28"/>
        </w:rPr>
        <w:t xml:space="preserve"> His Father – </w:t>
      </w:r>
      <w:r w:rsidR="0041144A">
        <w:rPr>
          <w:sz w:val="28"/>
          <w:szCs w:val="28"/>
        </w:rPr>
        <w:t>8:</w:t>
      </w:r>
      <w:r w:rsidRPr="00995535">
        <w:rPr>
          <w:sz w:val="28"/>
          <w:szCs w:val="28"/>
        </w:rPr>
        <w:t>25-27</w:t>
      </w:r>
    </w:p>
    <w:p w:rsidR="0041144A" w:rsidRPr="00F71F52" w:rsidRDefault="005C758E" w:rsidP="0041144A">
      <w:pPr>
        <w:ind w:left="990"/>
        <w:rPr>
          <w:sz w:val="18"/>
          <w:szCs w:val="28"/>
        </w:rPr>
      </w:pPr>
      <w:r w:rsidRPr="00F71F52">
        <w:rPr>
          <w:sz w:val="20"/>
          <w:szCs w:val="28"/>
        </w:rPr>
        <w:tab/>
      </w:r>
      <w:r w:rsidRPr="00F71F52">
        <w:rPr>
          <w:sz w:val="18"/>
          <w:szCs w:val="28"/>
        </w:rPr>
        <w:tab/>
      </w:r>
      <w:r w:rsidRPr="00F71F52">
        <w:rPr>
          <w:sz w:val="18"/>
          <w:szCs w:val="28"/>
        </w:rPr>
        <w:tab/>
      </w:r>
      <w:r w:rsidRPr="00F71F52">
        <w:rPr>
          <w:sz w:val="18"/>
          <w:szCs w:val="28"/>
        </w:rPr>
        <w:tab/>
      </w:r>
    </w:p>
    <w:p w:rsidR="009B7D5C" w:rsidRPr="00477D3C" w:rsidRDefault="00477D3C" w:rsidP="0041144A">
      <w:pPr>
        <w:ind w:left="990"/>
        <w:rPr>
          <w:sz w:val="26"/>
          <w:szCs w:val="26"/>
        </w:rPr>
      </w:pPr>
      <w:r>
        <w:rPr>
          <w:sz w:val="26"/>
          <w:szCs w:val="26"/>
        </w:rPr>
        <w:t>a. His Previous T</w:t>
      </w:r>
      <w:r w:rsidR="00300A92" w:rsidRPr="00477D3C">
        <w:rPr>
          <w:sz w:val="26"/>
          <w:szCs w:val="26"/>
        </w:rPr>
        <w:t>es</w:t>
      </w:r>
      <w:r w:rsidR="00A67BD9" w:rsidRPr="00477D3C">
        <w:rPr>
          <w:sz w:val="26"/>
          <w:szCs w:val="26"/>
        </w:rPr>
        <w:t xml:space="preserve">timony </w:t>
      </w:r>
      <w:r w:rsidR="009B7D5C" w:rsidRPr="00477D3C">
        <w:rPr>
          <w:sz w:val="26"/>
          <w:szCs w:val="26"/>
        </w:rPr>
        <w:t>–</w:t>
      </w:r>
      <w:r w:rsidR="00A67BD9" w:rsidRPr="00477D3C">
        <w:rPr>
          <w:sz w:val="26"/>
          <w:szCs w:val="26"/>
        </w:rPr>
        <w:t xml:space="preserve"> </w:t>
      </w:r>
      <w:r w:rsidRPr="00477D3C">
        <w:rPr>
          <w:sz w:val="26"/>
          <w:szCs w:val="26"/>
        </w:rPr>
        <w:t>8:</w:t>
      </w:r>
      <w:r w:rsidR="009B7D5C" w:rsidRPr="00477D3C">
        <w:rPr>
          <w:sz w:val="26"/>
          <w:szCs w:val="26"/>
        </w:rPr>
        <w:t>25b</w:t>
      </w:r>
    </w:p>
    <w:p w:rsidR="0041144A" w:rsidRPr="00F71F52" w:rsidRDefault="006A793D" w:rsidP="0041144A">
      <w:pPr>
        <w:ind w:left="990"/>
        <w:rPr>
          <w:sz w:val="20"/>
          <w:szCs w:val="28"/>
        </w:rPr>
      </w:pPr>
      <w:r w:rsidRPr="00F71F52">
        <w:rPr>
          <w:sz w:val="20"/>
          <w:szCs w:val="28"/>
        </w:rPr>
        <w:tab/>
      </w:r>
      <w:r w:rsidRPr="00F71F52">
        <w:rPr>
          <w:sz w:val="20"/>
          <w:szCs w:val="28"/>
        </w:rPr>
        <w:tab/>
      </w:r>
      <w:r w:rsidRPr="00F71F52">
        <w:rPr>
          <w:sz w:val="20"/>
          <w:szCs w:val="28"/>
        </w:rPr>
        <w:tab/>
      </w:r>
      <w:r w:rsidRPr="00F71F52">
        <w:rPr>
          <w:sz w:val="20"/>
          <w:szCs w:val="28"/>
        </w:rPr>
        <w:tab/>
      </w:r>
    </w:p>
    <w:p w:rsidR="006A793D" w:rsidRPr="0041144A" w:rsidRDefault="00477D3C" w:rsidP="00477D3C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9B7D5C" w:rsidRPr="0041144A">
        <w:rPr>
          <w:szCs w:val="28"/>
        </w:rPr>
        <w:t>And Jesus said to them, “Just what I ﻿﻿have been saying to you from the beginning</w:t>
      </w:r>
      <w:r w:rsidR="006A793D" w:rsidRPr="0041144A">
        <w:rPr>
          <w:szCs w:val="28"/>
        </w:rPr>
        <w:t>.</w:t>
      </w:r>
      <w:r>
        <w:rPr>
          <w:szCs w:val="28"/>
        </w:rPr>
        <w:t>”</w:t>
      </w:r>
    </w:p>
    <w:p w:rsidR="00477D3C" w:rsidRDefault="00477D3C" w:rsidP="0041144A">
      <w:pPr>
        <w:ind w:left="990"/>
        <w:rPr>
          <w:szCs w:val="28"/>
        </w:rPr>
      </w:pPr>
    </w:p>
    <w:p w:rsidR="00894DC7" w:rsidRPr="0041144A" w:rsidRDefault="00FD5C97" w:rsidP="00477D3C">
      <w:pPr>
        <w:ind w:left="990"/>
        <w:rPr>
          <w:szCs w:val="28"/>
        </w:rPr>
      </w:pPr>
      <w:r w:rsidRPr="0041144A">
        <w:rPr>
          <w:szCs w:val="28"/>
        </w:rPr>
        <w:t>We have h</w:t>
      </w:r>
      <w:r w:rsidR="0041144A">
        <w:rPr>
          <w:szCs w:val="28"/>
        </w:rPr>
        <w:t xml:space="preserve">eard them ask this question </w:t>
      </w:r>
      <w:r w:rsidRPr="0041144A">
        <w:rPr>
          <w:szCs w:val="28"/>
        </w:rPr>
        <w:t>before.</w:t>
      </w:r>
      <w:r w:rsidR="00477D3C">
        <w:rPr>
          <w:szCs w:val="28"/>
        </w:rPr>
        <w:t xml:space="preserve">” </w:t>
      </w:r>
      <w:r w:rsidR="00894DC7" w:rsidRPr="0041144A">
        <w:rPr>
          <w:szCs w:val="28"/>
        </w:rPr>
        <w:t xml:space="preserve">“What </w:t>
      </w:r>
      <w:r w:rsidR="0041144A">
        <w:rPr>
          <w:szCs w:val="28"/>
        </w:rPr>
        <w:t xml:space="preserve">I have been claiming all </w:t>
      </w:r>
      <w:r w:rsidR="00894DC7" w:rsidRPr="0041144A">
        <w:rPr>
          <w:szCs w:val="28"/>
        </w:rPr>
        <w:t>along”</w:t>
      </w:r>
      <w:r w:rsidR="00477D3C" w:rsidRPr="00477D3C">
        <w:rPr>
          <w:szCs w:val="28"/>
        </w:rPr>
        <w:t xml:space="preserve"> </w:t>
      </w:r>
      <w:r w:rsidR="00477D3C">
        <w:rPr>
          <w:szCs w:val="28"/>
        </w:rPr>
        <w:t>(</w:t>
      </w:r>
      <w:r w:rsidR="00477D3C" w:rsidRPr="00477D3C">
        <w:rPr>
          <w:sz w:val="22"/>
          <w:szCs w:val="28"/>
        </w:rPr>
        <w:t>NIV</w:t>
      </w:r>
      <w:r w:rsidR="00477D3C">
        <w:rPr>
          <w:szCs w:val="28"/>
        </w:rPr>
        <w:t>)</w:t>
      </w:r>
    </w:p>
    <w:p w:rsidR="006A793D" w:rsidRPr="0041144A" w:rsidRDefault="00A05D73" w:rsidP="0041144A">
      <w:pPr>
        <w:ind w:left="990"/>
        <w:rPr>
          <w:szCs w:val="28"/>
        </w:rPr>
      </w:pPr>
      <w:r w:rsidRPr="0041144A">
        <w:rPr>
          <w:szCs w:val="28"/>
        </w:rPr>
        <w:tab/>
      </w:r>
      <w:r w:rsidRPr="0041144A">
        <w:rPr>
          <w:szCs w:val="28"/>
        </w:rPr>
        <w:tab/>
      </w:r>
      <w:r w:rsidRPr="0041144A">
        <w:rPr>
          <w:szCs w:val="28"/>
        </w:rPr>
        <w:tab/>
      </w:r>
      <w:r w:rsidRPr="0041144A">
        <w:rPr>
          <w:szCs w:val="28"/>
        </w:rPr>
        <w:tab/>
      </w:r>
    </w:p>
    <w:p w:rsidR="009B7D5C" w:rsidRPr="00477D3C" w:rsidRDefault="00477D3C" w:rsidP="0041144A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P</w:t>
      </w:r>
      <w:r w:rsidR="006A793D" w:rsidRPr="00477D3C">
        <w:rPr>
          <w:sz w:val="26"/>
          <w:szCs w:val="26"/>
        </w:rPr>
        <w:t>resent</w:t>
      </w:r>
      <w:r>
        <w:rPr>
          <w:sz w:val="26"/>
          <w:szCs w:val="26"/>
        </w:rPr>
        <w:t xml:space="preserve"> T</w:t>
      </w:r>
      <w:r w:rsidR="006325B4" w:rsidRPr="00477D3C">
        <w:rPr>
          <w:sz w:val="26"/>
          <w:szCs w:val="26"/>
        </w:rPr>
        <w:t xml:space="preserve">estimony </w:t>
      </w:r>
      <w:r>
        <w:rPr>
          <w:sz w:val="26"/>
          <w:szCs w:val="26"/>
        </w:rPr>
        <w:t>– 8:</w:t>
      </w:r>
      <w:r w:rsidR="006325B4" w:rsidRPr="00477D3C">
        <w:rPr>
          <w:sz w:val="26"/>
          <w:szCs w:val="26"/>
        </w:rPr>
        <w:t>26-27</w:t>
      </w:r>
      <w:r w:rsidR="009B7D5C" w:rsidRPr="00477D3C">
        <w:rPr>
          <w:sz w:val="26"/>
          <w:szCs w:val="26"/>
        </w:rPr>
        <w:t xml:space="preserve"> </w:t>
      </w:r>
    </w:p>
    <w:p w:rsidR="0041144A" w:rsidRPr="00F71F52" w:rsidRDefault="0041144A" w:rsidP="0041144A">
      <w:pPr>
        <w:ind w:left="990"/>
        <w:rPr>
          <w:sz w:val="20"/>
          <w:szCs w:val="28"/>
        </w:rPr>
      </w:pPr>
    </w:p>
    <w:p w:rsidR="00734617" w:rsidRPr="0041144A" w:rsidRDefault="007432F2" w:rsidP="00477D3C">
      <w:pPr>
        <w:ind w:left="1260"/>
        <w:rPr>
          <w:szCs w:val="28"/>
        </w:rPr>
      </w:pPr>
      <w:r w:rsidRPr="0041144A">
        <w:rPr>
          <w:szCs w:val="28"/>
        </w:rPr>
        <w:t xml:space="preserve">1). </w:t>
      </w:r>
      <w:r w:rsidR="00CF3FA0" w:rsidRPr="0041144A">
        <w:rPr>
          <w:szCs w:val="28"/>
        </w:rPr>
        <w:t>Things He could not unveil</w:t>
      </w:r>
      <w:r w:rsidR="00477D3C">
        <w:rPr>
          <w:szCs w:val="28"/>
        </w:rPr>
        <w:t xml:space="preserve"> </w:t>
      </w:r>
      <w:r w:rsidR="00CF3FA0" w:rsidRPr="0041144A">
        <w:rPr>
          <w:szCs w:val="28"/>
        </w:rPr>
        <w:t xml:space="preserve">- </w:t>
      </w:r>
      <w:r w:rsidR="00477D3C">
        <w:rPr>
          <w:szCs w:val="28"/>
        </w:rPr>
        <w:t>8:</w:t>
      </w:r>
      <w:r w:rsidR="00CF3FA0" w:rsidRPr="0041144A">
        <w:rPr>
          <w:szCs w:val="28"/>
        </w:rPr>
        <w:t>26</w:t>
      </w:r>
    </w:p>
    <w:p w:rsidR="0041144A" w:rsidRPr="00F0130A" w:rsidRDefault="00B46535" w:rsidP="00477D3C">
      <w:pPr>
        <w:ind w:left="1620"/>
        <w:rPr>
          <w:sz w:val="20"/>
          <w:szCs w:val="28"/>
          <w:vertAlign w:val="superscript"/>
        </w:rPr>
      </w:pPr>
      <w:r w:rsidRPr="00F0130A">
        <w:rPr>
          <w:sz w:val="20"/>
          <w:szCs w:val="28"/>
          <w:vertAlign w:val="superscript"/>
        </w:rPr>
        <w:t>﻿</w:t>
      </w:r>
    </w:p>
    <w:p w:rsidR="00B46535" w:rsidRPr="0041144A" w:rsidRDefault="00477D3C" w:rsidP="00477D3C">
      <w:pPr>
        <w:ind w:left="1620"/>
        <w:rPr>
          <w:szCs w:val="28"/>
        </w:rPr>
      </w:pPr>
      <w:r>
        <w:rPr>
          <w:szCs w:val="28"/>
        </w:rPr>
        <w:t>“</w:t>
      </w:r>
      <w:r w:rsidR="00B46535" w:rsidRPr="0041144A">
        <w:rPr>
          <w:szCs w:val="28"/>
        </w:rPr>
        <w:t xml:space="preserve">I have many things to say and to judge concerning you, but ﻿﻿He who sent </w:t>
      </w:r>
      <w:proofErr w:type="gramStart"/>
      <w:r w:rsidR="00B46535" w:rsidRPr="0041144A">
        <w:rPr>
          <w:szCs w:val="28"/>
        </w:rPr>
        <w:t>Me</w:t>
      </w:r>
      <w:proofErr w:type="gramEnd"/>
      <w:r w:rsidR="00B46535" w:rsidRPr="0041144A">
        <w:rPr>
          <w:szCs w:val="28"/>
        </w:rPr>
        <w:t xml:space="preserve"> is true; and ﻿﻿I speak to the world those things which I </w:t>
      </w:r>
      <w:r>
        <w:rPr>
          <w:szCs w:val="28"/>
        </w:rPr>
        <w:t>heard from Him.”</w:t>
      </w:r>
    </w:p>
    <w:p w:rsidR="0041144A" w:rsidRDefault="0041144A" w:rsidP="00477D3C">
      <w:pPr>
        <w:ind w:left="1620"/>
        <w:rPr>
          <w:szCs w:val="28"/>
        </w:rPr>
      </w:pPr>
    </w:p>
    <w:p w:rsidR="008A7924" w:rsidRPr="0041144A" w:rsidRDefault="00D959D7" w:rsidP="00477D3C">
      <w:pPr>
        <w:ind w:left="1620"/>
        <w:jc w:val="both"/>
        <w:rPr>
          <w:szCs w:val="28"/>
        </w:rPr>
      </w:pPr>
      <w:r w:rsidRPr="0041144A">
        <w:rPr>
          <w:szCs w:val="28"/>
        </w:rPr>
        <w:t>He had things to say to them</w:t>
      </w:r>
      <w:r w:rsidR="0041144A">
        <w:rPr>
          <w:szCs w:val="28"/>
        </w:rPr>
        <w:t xml:space="preserve">, most </w:t>
      </w:r>
      <w:r w:rsidR="00461B84" w:rsidRPr="0041144A">
        <w:rPr>
          <w:szCs w:val="28"/>
        </w:rPr>
        <w:t>of which they did not understand.</w:t>
      </w:r>
      <w:r w:rsidR="0041144A">
        <w:rPr>
          <w:szCs w:val="28"/>
        </w:rPr>
        <w:t xml:space="preserve"> </w:t>
      </w:r>
      <w:r w:rsidR="00461B84" w:rsidRPr="0041144A">
        <w:rPr>
          <w:szCs w:val="28"/>
        </w:rPr>
        <w:t xml:space="preserve">What they did understand </w:t>
      </w:r>
      <w:r w:rsidR="0041144A">
        <w:rPr>
          <w:szCs w:val="28"/>
        </w:rPr>
        <w:t xml:space="preserve">they did </w:t>
      </w:r>
      <w:r w:rsidR="00C41A00" w:rsidRPr="0041144A">
        <w:rPr>
          <w:szCs w:val="28"/>
        </w:rPr>
        <w:t>not accept.</w:t>
      </w:r>
      <w:r w:rsidR="00477D3C">
        <w:rPr>
          <w:szCs w:val="28"/>
        </w:rPr>
        <w:t xml:space="preserve"> </w:t>
      </w:r>
      <w:r w:rsidR="00C41A00" w:rsidRPr="0041144A">
        <w:rPr>
          <w:szCs w:val="28"/>
        </w:rPr>
        <w:t>T</w:t>
      </w:r>
      <w:r w:rsidR="0041144A">
        <w:rPr>
          <w:szCs w:val="28"/>
        </w:rPr>
        <w:t xml:space="preserve">hey refused to believe that He </w:t>
      </w:r>
      <w:r w:rsidR="00C41A00" w:rsidRPr="0041144A">
        <w:rPr>
          <w:szCs w:val="28"/>
        </w:rPr>
        <w:t>was God in spite of His miracles</w:t>
      </w:r>
      <w:r w:rsidR="0041144A">
        <w:rPr>
          <w:szCs w:val="28"/>
        </w:rPr>
        <w:t xml:space="preserve"> </w:t>
      </w:r>
      <w:r w:rsidR="008A7924" w:rsidRPr="0041144A">
        <w:rPr>
          <w:szCs w:val="28"/>
        </w:rPr>
        <w:t>and His authoritative teaching.</w:t>
      </w:r>
      <w:r w:rsidR="00477D3C">
        <w:rPr>
          <w:szCs w:val="28"/>
        </w:rPr>
        <w:t xml:space="preserve"> </w:t>
      </w:r>
      <w:r w:rsidR="008A7924" w:rsidRPr="0041144A">
        <w:rPr>
          <w:szCs w:val="28"/>
        </w:rPr>
        <w:t xml:space="preserve">They still </w:t>
      </w:r>
      <w:r w:rsidR="00903618" w:rsidRPr="0041144A">
        <w:rPr>
          <w:szCs w:val="28"/>
        </w:rPr>
        <w:t>ask who He was.</w:t>
      </w:r>
    </w:p>
    <w:p w:rsidR="00CF3FA0" w:rsidRPr="0041144A" w:rsidRDefault="00CF3FA0" w:rsidP="0041144A">
      <w:pPr>
        <w:ind w:left="990"/>
        <w:rPr>
          <w:szCs w:val="28"/>
        </w:rPr>
      </w:pPr>
    </w:p>
    <w:p w:rsidR="00CF3FA0" w:rsidRPr="0041144A" w:rsidRDefault="0041144A" w:rsidP="0041144A">
      <w:pPr>
        <w:ind w:left="990"/>
        <w:rPr>
          <w:szCs w:val="28"/>
        </w:rPr>
      </w:pPr>
      <w:r>
        <w:rPr>
          <w:szCs w:val="28"/>
        </w:rPr>
        <w:tab/>
      </w:r>
      <w:r w:rsidR="00CF3FA0" w:rsidRPr="0041144A">
        <w:rPr>
          <w:szCs w:val="28"/>
        </w:rPr>
        <w:t>2</w:t>
      </w:r>
      <w:r w:rsidR="00A630FD" w:rsidRPr="0041144A">
        <w:rPr>
          <w:szCs w:val="28"/>
        </w:rPr>
        <w:t>).Things they could not understand</w:t>
      </w:r>
      <w:r w:rsidR="00F0130A">
        <w:rPr>
          <w:szCs w:val="28"/>
        </w:rPr>
        <w:t xml:space="preserve"> – 8:</w:t>
      </w:r>
      <w:r w:rsidR="00FF7D2E" w:rsidRPr="0041144A">
        <w:rPr>
          <w:szCs w:val="28"/>
        </w:rPr>
        <w:t>27</w:t>
      </w:r>
    </w:p>
    <w:p w:rsidR="0041144A" w:rsidRPr="00F0130A" w:rsidRDefault="00A451F0" w:rsidP="0041144A">
      <w:pPr>
        <w:ind w:left="990"/>
        <w:rPr>
          <w:sz w:val="20"/>
          <w:szCs w:val="28"/>
          <w:vertAlign w:val="superscript"/>
        </w:rPr>
      </w:pPr>
      <w:r w:rsidRPr="00F0130A">
        <w:rPr>
          <w:sz w:val="20"/>
          <w:szCs w:val="28"/>
          <w:vertAlign w:val="superscript"/>
        </w:rPr>
        <w:t>﻿</w:t>
      </w:r>
      <w:r w:rsidRPr="00F0130A">
        <w:rPr>
          <w:sz w:val="20"/>
          <w:szCs w:val="28"/>
          <w:vertAlign w:val="superscript"/>
        </w:rPr>
        <w:tab/>
      </w:r>
      <w:r w:rsidRPr="00F0130A">
        <w:rPr>
          <w:sz w:val="20"/>
          <w:szCs w:val="28"/>
          <w:vertAlign w:val="superscript"/>
        </w:rPr>
        <w:tab/>
      </w:r>
    </w:p>
    <w:p w:rsidR="00A451F0" w:rsidRPr="0041144A" w:rsidRDefault="0041144A" w:rsidP="00F0130A">
      <w:pPr>
        <w:ind w:left="1620"/>
        <w:rPr>
          <w:szCs w:val="28"/>
        </w:rPr>
      </w:pPr>
      <w:r>
        <w:rPr>
          <w:szCs w:val="28"/>
        </w:rPr>
        <w:t>“</w:t>
      </w:r>
      <w:r w:rsidR="00A451F0" w:rsidRPr="0041144A">
        <w:rPr>
          <w:szCs w:val="28"/>
        </w:rPr>
        <w:t xml:space="preserve">They did not understand that </w:t>
      </w:r>
      <w:r>
        <w:rPr>
          <w:szCs w:val="28"/>
        </w:rPr>
        <w:t>He spoke to them of the Father.”</w:t>
      </w:r>
    </w:p>
    <w:p w:rsidR="0041144A" w:rsidRDefault="0041144A" w:rsidP="0041144A">
      <w:pPr>
        <w:ind w:left="990"/>
        <w:rPr>
          <w:szCs w:val="28"/>
        </w:rPr>
      </w:pPr>
    </w:p>
    <w:p w:rsidR="00A13E24" w:rsidRPr="0041144A" w:rsidRDefault="00A13E24" w:rsidP="00F0130A">
      <w:pPr>
        <w:ind w:left="1620"/>
        <w:rPr>
          <w:szCs w:val="28"/>
        </w:rPr>
      </w:pPr>
      <w:r w:rsidRPr="0041144A">
        <w:rPr>
          <w:szCs w:val="28"/>
        </w:rPr>
        <w:t xml:space="preserve">God was unknown to them so they missed Jesus (cf. 1:18). </w:t>
      </w:r>
    </w:p>
    <w:p w:rsidR="00E648DA" w:rsidRPr="0041144A" w:rsidRDefault="00E648DA" w:rsidP="0041144A">
      <w:pPr>
        <w:ind w:left="990"/>
        <w:rPr>
          <w:szCs w:val="28"/>
        </w:rPr>
      </w:pPr>
    </w:p>
    <w:p w:rsidR="006C2133" w:rsidRPr="00995535" w:rsidRDefault="00D81A6B" w:rsidP="0041144A">
      <w:pPr>
        <w:ind w:left="720"/>
        <w:rPr>
          <w:sz w:val="28"/>
          <w:szCs w:val="28"/>
        </w:rPr>
      </w:pPr>
      <w:r>
        <w:rPr>
          <w:sz w:val="28"/>
          <w:szCs w:val="28"/>
        </w:rPr>
        <w:t>2. About His F</w:t>
      </w:r>
      <w:bookmarkStart w:id="0" w:name="_GoBack"/>
      <w:bookmarkEnd w:id="0"/>
      <w:r w:rsidR="0007238E" w:rsidRPr="00995535">
        <w:rPr>
          <w:sz w:val="28"/>
          <w:szCs w:val="28"/>
        </w:rPr>
        <w:t xml:space="preserve">uture – </w:t>
      </w:r>
      <w:r w:rsidR="0041144A">
        <w:rPr>
          <w:sz w:val="28"/>
          <w:szCs w:val="28"/>
        </w:rPr>
        <w:t>8:</w:t>
      </w:r>
      <w:r w:rsidR="0007238E" w:rsidRPr="00995535">
        <w:rPr>
          <w:sz w:val="28"/>
          <w:szCs w:val="28"/>
        </w:rPr>
        <w:t>28-29</w:t>
      </w:r>
    </w:p>
    <w:p w:rsidR="0041144A" w:rsidRPr="00F0130A" w:rsidRDefault="0041144A" w:rsidP="00995535">
      <w:pPr>
        <w:rPr>
          <w:sz w:val="20"/>
          <w:szCs w:val="28"/>
        </w:rPr>
      </w:pPr>
    </w:p>
    <w:p w:rsidR="0007238E" w:rsidRPr="00F0130A" w:rsidRDefault="00F0130A" w:rsidP="0041144A">
      <w:pPr>
        <w:ind w:left="990"/>
        <w:rPr>
          <w:sz w:val="26"/>
          <w:szCs w:val="26"/>
        </w:rPr>
      </w:pPr>
      <w:r>
        <w:rPr>
          <w:sz w:val="26"/>
          <w:szCs w:val="26"/>
        </w:rPr>
        <w:t>a. What the Cross R</w:t>
      </w:r>
      <w:r w:rsidR="00235E74" w:rsidRPr="00F0130A">
        <w:rPr>
          <w:sz w:val="26"/>
          <w:szCs w:val="26"/>
        </w:rPr>
        <w:t xml:space="preserve">eveals </w:t>
      </w:r>
      <w:r w:rsidR="0041144A" w:rsidRPr="00F0130A">
        <w:rPr>
          <w:sz w:val="26"/>
          <w:szCs w:val="26"/>
        </w:rPr>
        <w:t>– 8:</w:t>
      </w:r>
      <w:r w:rsidR="00235E74" w:rsidRPr="00F0130A">
        <w:rPr>
          <w:sz w:val="26"/>
          <w:szCs w:val="26"/>
        </w:rPr>
        <w:t>28</w:t>
      </w:r>
      <w:r w:rsidR="00CC49E1" w:rsidRPr="00F0130A">
        <w:rPr>
          <w:sz w:val="26"/>
          <w:szCs w:val="26"/>
        </w:rPr>
        <w:t>a</w:t>
      </w:r>
    </w:p>
    <w:p w:rsidR="0041144A" w:rsidRPr="0041144A" w:rsidRDefault="00646395" w:rsidP="0041144A">
      <w:pPr>
        <w:ind w:left="1350"/>
        <w:rPr>
          <w:szCs w:val="28"/>
          <w:vertAlign w:val="superscript"/>
        </w:rPr>
      </w:pPr>
      <w:r w:rsidRPr="00995535">
        <w:rPr>
          <w:sz w:val="28"/>
          <w:szCs w:val="28"/>
          <w:vertAlign w:val="superscript"/>
        </w:rPr>
        <w:t>﻿</w:t>
      </w:r>
    </w:p>
    <w:p w:rsidR="00646395" w:rsidRPr="0041144A" w:rsidRDefault="005F6422" w:rsidP="00F0130A">
      <w:pPr>
        <w:ind w:left="1350"/>
        <w:jc w:val="both"/>
        <w:rPr>
          <w:iCs/>
          <w:szCs w:val="28"/>
        </w:rPr>
      </w:pPr>
      <w:r>
        <w:rPr>
          <w:szCs w:val="28"/>
        </w:rPr>
        <w:t>“</w:t>
      </w:r>
      <w:r w:rsidR="00646395" w:rsidRPr="0041144A">
        <w:rPr>
          <w:szCs w:val="28"/>
        </w:rPr>
        <w:t xml:space="preserve">Then Jesus said to them, “When you ﻿﻿lift ﻿﻿up the Son of Man, ﻿﻿then you will know that I am </w:t>
      </w:r>
      <w:r w:rsidR="00646395" w:rsidRPr="0041144A">
        <w:rPr>
          <w:iCs/>
          <w:szCs w:val="28"/>
        </w:rPr>
        <w:t>He</w:t>
      </w:r>
      <w:r w:rsidR="001507D3" w:rsidRPr="0041144A">
        <w:rPr>
          <w:iCs/>
          <w:szCs w:val="28"/>
        </w:rPr>
        <w:t>,</w:t>
      </w:r>
      <w:r w:rsidR="00F0130A">
        <w:rPr>
          <w:iCs/>
          <w:szCs w:val="28"/>
        </w:rPr>
        <w:t>”</w:t>
      </w:r>
    </w:p>
    <w:p w:rsidR="00F0130A" w:rsidRDefault="00F0130A" w:rsidP="00F0130A">
      <w:pPr>
        <w:ind w:left="1350"/>
        <w:jc w:val="both"/>
        <w:rPr>
          <w:iCs/>
          <w:szCs w:val="28"/>
        </w:rPr>
      </w:pPr>
    </w:p>
    <w:p w:rsidR="00F0130A" w:rsidRDefault="000B2BBD" w:rsidP="00F71F52">
      <w:pPr>
        <w:ind w:left="1260"/>
        <w:jc w:val="both"/>
        <w:rPr>
          <w:iCs/>
          <w:szCs w:val="28"/>
        </w:rPr>
      </w:pPr>
      <w:r w:rsidRPr="0041144A">
        <w:rPr>
          <w:iCs/>
          <w:szCs w:val="28"/>
        </w:rPr>
        <w:t>The cross</w:t>
      </w:r>
      <w:r w:rsidR="0041144A" w:rsidRPr="0041144A">
        <w:rPr>
          <w:iCs/>
          <w:szCs w:val="28"/>
        </w:rPr>
        <w:t xml:space="preserve"> would put the pieces </w:t>
      </w:r>
      <w:r w:rsidR="00F0130A">
        <w:rPr>
          <w:iCs/>
          <w:szCs w:val="28"/>
        </w:rPr>
        <w:t xml:space="preserve">together. </w:t>
      </w:r>
      <w:r w:rsidR="006109BB" w:rsidRPr="0041144A">
        <w:rPr>
          <w:iCs/>
          <w:szCs w:val="28"/>
        </w:rPr>
        <w:t>The temple veil was torn in two from top to bottom</w:t>
      </w:r>
      <w:r w:rsidR="00F0130A">
        <w:rPr>
          <w:iCs/>
          <w:szCs w:val="28"/>
        </w:rPr>
        <w:t xml:space="preserve">. </w:t>
      </w:r>
      <w:r w:rsidR="00C918BC" w:rsidRPr="0041144A">
        <w:rPr>
          <w:iCs/>
          <w:szCs w:val="28"/>
        </w:rPr>
        <w:t>The earth quaked</w:t>
      </w:r>
      <w:r w:rsidR="00EF5DE6" w:rsidRPr="0041144A">
        <w:rPr>
          <w:iCs/>
          <w:szCs w:val="28"/>
        </w:rPr>
        <w:t>, rocks were split, graves were opened and de</w:t>
      </w:r>
      <w:r w:rsidR="00F746E3" w:rsidRPr="0041144A">
        <w:rPr>
          <w:iCs/>
          <w:szCs w:val="28"/>
        </w:rPr>
        <w:t>ad saints appeared to their families.</w:t>
      </w:r>
      <w:r w:rsidR="00F0130A">
        <w:rPr>
          <w:iCs/>
          <w:szCs w:val="28"/>
        </w:rPr>
        <w:t xml:space="preserve"> </w:t>
      </w:r>
      <w:r w:rsidR="00C67FF7" w:rsidRPr="0041144A">
        <w:rPr>
          <w:iCs/>
          <w:szCs w:val="28"/>
        </w:rPr>
        <w:t>The Roman soldier said,</w:t>
      </w:r>
      <w:r w:rsidR="00C67FF7" w:rsidRPr="0041144A">
        <w:rPr>
          <w:szCs w:val="28"/>
        </w:rPr>
        <w:t xml:space="preserve"> ﻿﻿</w:t>
      </w:r>
      <w:r w:rsidR="00F0130A">
        <w:rPr>
          <w:szCs w:val="28"/>
        </w:rPr>
        <w:t xml:space="preserve">“Truly this was the Son of God!” </w:t>
      </w:r>
      <w:r w:rsidR="008D31AD" w:rsidRPr="0041144A">
        <w:rPr>
          <w:szCs w:val="28"/>
        </w:rPr>
        <w:t>The re</w:t>
      </w:r>
      <w:r w:rsidR="00031AFD" w:rsidRPr="0041144A">
        <w:rPr>
          <w:szCs w:val="28"/>
        </w:rPr>
        <w:t xml:space="preserve">surrection </w:t>
      </w:r>
      <w:r w:rsidR="00A11431" w:rsidRPr="0041144A">
        <w:rPr>
          <w:szCs w:val="28"/>
        </w:rPr>
        <w:t>after3 days should have removed all doubt, but</w:t>
      </w:r>
      <w:r w:rsidR="00F0130A">
        <w:rPr>
          <w:iCs/>
          <w:szCs w:val="28"/>
        </w:rPr>
        <w:t>,</w:t>
      </w:r>
    </w:p>
    <w:p w:rsidR="00A11431" w:rsidRPr="0041144A" w:rsidRDefault="00084381" w:rsidP="00F0130A">
      <w:pPr>
        <w:ind w:left="1350"/>
        <w:jc w:val="both"/>
        <w:rPr>
          <w:iCs/>
          <w:szCs w:val="28"/>
        </w:rPr>
      </w:pPr>
      <w:r w:rsidRPr="0041144A">
        <w:rPr>
          <w:szCs w:val="28"/>
        </w:rPr>
        <w:lastRenderedPageBreak/>
        <w:t>“A man convinced against his will is of the same opinion still.</w:t>
      </w:r>
      <w:r w:rsidR="00F0130A">
        <w:rPr>
          <w:szCs w:val="28"/>
        </w:rPr>
        <w:t>”</w:t>
      </w:r>
    </w:p>
    <w:p w:rsidR="00403574" w:rsidRPr="0041144A" w:rsidRDefault="00EF5DE6" w:rsidP="00F0130A">
      <w:pPr>
        <w:ind w:left="1260"/>
        <w:jc w:val="both"/>
        <w:rPr>
          <w:iCs/>
          <w:szCs w:val="28"/>
        </w:rPr>
      </w:pPr>
      <w:r w:rsidRPr="0041144A">
        <w:rPr>
          <w:iCs/>
          <w:szCs w:val="28"/>
        </w:rPr>
        <w:t xml:space="preserve"> </w:t>
      </w:r>
      <w:r w:rsidR="00403574" w:rsidRPr="0041144A">
        <w:rPr>
          <w:iCs/>
          <w:szCs w:val="28"/>
        </w:rPr>
        <w:tab/>
      </w:r>
      <w:r w:rsidR="00403574" w:rsidRPr="0041144A">
        <w:rPr>
          <w:iCs/>
          <w:szCs w:val="28"/>
        </w:rPr>
        <w:tab/>
      </w:r>
    </w:p>
    <w:p w:rsidR="000B2BBD" w:rsidRPr="0041144A" w:rsidRDefault="000B2BBD" w:rsidP="00F0130A">
      <w:pPr>
        <w:ind w:left="1260"/>
        <w:jc w:val="both"/>
        <w:rPr>
          <w:iCs/>
          <w:szCs w:val="28"/>
        </w:rPr>
      </w:pPr>
      <w:r w:rsidRPr="0041144A">
        <w:rPr>
          <w:iCs/>
          <w:szCs w:val="28"/>
        </w:rPr>
        <w:t xml:space="preserve">That doesn’t mean that they </w:t>
      </w:r>
      <w:r w:rsidR="00B52932" w:rsidRPr="0041144A">
        <w:rPr>
          <w:iCs/>
          <w:szCs w:val="28"/>
        </w:rPr>
        <w:t xml:space="preserve">would believe; </w:t>
      </w:r>
      <w:r w:rsidR="00130E86" w:rsidRPr="0041144A">
        <w:rPr>
          <w:iCs/>
          <w:szCs w:val="28"/>
        </w:rPr>
        <w:t>t</w:t>
      </w:r>
      <w:r w:rsidR="00B52932" w:rsidRPr="0041144A">
        <w:rPr>
          <w:iCs/>
          <w:szCs w:val="28"/>
        </w:rPr>
        <w:t>hey had become set in their rejection of Him</w:t>
      </w:r>
      <w:r w:rsidR="00130E86" w:rsidRPr="0041144A">
        <w:rPr>
          <w:iCs/>
          <w:szCs w:val="28"/>
        </w:rPr>
        <w:t>.</w:t>
      </w:r>
    </w:p>
    <w:p w:rsidR="00130E86" w:rsidRPr="0041144A" w:rsidRDefault="00130E86" w:rsidP="0041144A">
      <w:pPr>
        <w:ind w:left="1350"/>
        <w:rPr>
          <w:iCs/>
          <w:szCs w:val="28"/>
        </w:rPr>
      </w:pPr>
      <w:r w:rsidRPr="0041144A">
        <w:rPr>
          <w:iCs/>
          <w:szCs w:val="28"/>
        </w:rPr>
        <w:tab/>
      </w:r>
      <w:r w:rsidRPr="0041144A">
        <w:rPr>
          <w:iCs/>
          <w:szCs w:val="28"/>
        </w:rPr>
        <w:tab/>
      </w:r>
      <w:r w:rsidRPr="0041144A">
        <w:rPr>
          <w:iCs/>
          <w:szCs w:val="28"/>
        </w:rPr>
        <w:tab/>
      </w:r>
      <w:r w:rsidRPr="0041144A">
        <w:rPr>
          <w:iCs/>
          <w:szCs w:val="28"/>
        </w:rPr>
        <w:tab/>
      </w:r>
    </w:p>
    <w:p w:rsidR="00CC49E1" w:rsidRPr="0041144A" w:rsidRDefault="00F0130A" w:rsidP="0041144A">
      <w:pPr>
        <w:ind w:left="990"/>
        <w:rPr>
          <w:szCs w:val="28"/>
        </w:rPr>
      </w:pPr>
      <w:r>
        <w:rPr>
          <w:szCs w:val="28"/>
        </w:rPr>
        <w:t>b. What the Christ R</w:t>
      </w:r>
      <w:r w:rsidR="00CC49E1" w:rsidRPr="0041144A">
        <w:rPr>
          <w:szCs w:val="28"/>
        </w:rPr>
        <w:t xml:space="preserve">eveals </w:t>
      </w:r>
      <w:r w:rsidR="0041144A">
        <w:rPr>
          <w:szCs w:val="28"/>
        </w:rPr>
        <w:t>– 8:</w:t>
      </w:r>
      <w:r w:rsidR="009D4537" w:rsidRPr="0041144A">
        <w:rPr>
          <w:szCs w:val="28"/>
        </w:rPr>
        <w:t>28b-</w:t>
      </w:r>
      <w:r w:rsidR="00CC49E1" w:rsidRPr="0041144A">
        <w:rPr>
          <w:szCs w:val="28"/>
        </w:rPr>
        <w:t>29</w:t>
      </w:r>
    </w:p>
    <w:p w:rsidR="0041144A" w:rsidRDefault="001507D3" w:rsidP="0041144A">
      <w:pPr>
        <w:ind w:left="1350"/>
        <w:rPr>
          <w:szCs w:val="28"/>
        </w:rPr>
      </w:pPr>
      <w:r w:rsidRPr="0041144A">
        <w:rPr>
          <w:szCs w:val="28"/>
        </w:rPr>
        <w:tab/>
      </w:r>
      <w:r w:rsidRPr="0041144A">
        <w:rPr>
          <w:szCs w:val="28"/>
        </w:rPr>
        <w:tab/>
      </w:r>
      <w:r w:rsidRPr="0041144A">
        <w:rPr>
          <w:szCs w:val="28"/>
        </w:rPr>
        <w:tab/>
      </w:r>
      <w:r w:rsidRPr="0041144A">
        <w:rPr>
          <w:szCs w:val="28"/>
        </w:rPr>
        <w:tab/>
      </w:r>
    </w:p>
    <w:p w:rsidR="001507D3" w:rsidRDefault="0041144A" w:rsidP="0041144A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1507D3" w:rsidRPr="0041144A">
        <w:rPr>
          <w:szCs w:val="28"/>
        </w:rPr>
        <w:t>and</w:t>
      </w:r>
      <w:proofErr w:type="gramEnd"/>
      <w:r w:rsidR="001507D3" w:rsidRPr="0041144A">
        <w:rPr>
          <w:szCs w:val="28"/>
        </w:rPr>
        <w:t xml:space="preserve"> ﻿﻿</w:t>
      </w:r>
      <w:r w:rsidR="001507D3" w:rsidRPr="0041144A">
        <w:rPr>
          <w:i/>
          <w:iCs/>
          <w:szCs w:val="28"/>
        </w:rPr>
        <w:t>that</w:t>
      </w:r>
      <w:r w:rsidR="001507D3" w:rsidRPr="0041144A">
        <w:rPr>
          <w:szCs w:val="28"/>
        </w:rPr>
        <w:t xml:space="preserve"> I do nothing of Myself; but ﻿﻿as My Father taught Me, I speak these things. </w:t>
      </w:r>
      <w:r w:rsidR="001507D3" w:rsidRPr="0041144A">
        <w:rPr>
          <w:szCs w:val="28"/>
          <w:vertAlign w:val="superscript"/>
        </w:rPr>
        <w:t>﻿</w:t>
      </w:r>
      <w:r w:rsidR="001507D3" w:rsidRPr="0041144A">
        <w:rPr>
          <w:szCs w:val="28"/>
        </w:rPr>
        <w:t xml:space="preserve">And ﻿﻿He who sent </w:t>
      </w:r>
      <w:proofErr w:type="gramStart"/>
      <w:r w:rsidR="001507D3" w:rsidRPr="0041144A">
        <w:rPr>
          <w:szCs w:val="28"/>
        </w:rPr>
        <w:t>Me</w:t>
      </w:r>
      <w:proofErr w:type="gramEnd"/>
      <w:r w:rsidR="001507D3" w:rsidRPr="0041144A">
        <w:rPr>
          <w:szCs w:val="28"/>
        </w:rPr>
        <w:t xml:space="preserve"> is with Me. ﻿﻿The Father has not left </w:t>
      </w:r>
      <w:proofErr w:type="gramStart"/>
      <w:r w:rsidR="001507D3" w:rsidRPr="0041144A">
        <w:rPr>
          <w:szCs w:val="28"/>
        </w:rPr>
        <w:t>Me</w:t>
      </w:r>
      <w:proofErr w:type="gramEnd"/>
      <w:r w:rsidR="001507D3" w:rsidRPr="0041144A">
        <w:rPr>
          <w:szCs w:val="28"/>
        </w:rPr>
        <w:t xml:space="preserve"> alone, ﻿﻿for I always do those </w:t>
      </w:r>
      <w:r>
        <w:rPr>
          <w:szCs w:val="28"/>
        </w:rPr>
        <w:t>things that please Him.”</w:t>
      </w:r>
    </w:p>
    <w:p w:rsidR="0041144A" w:rsidRPr="0041144A" w:rsidRDefault="0041144A" w:rsidP="0041144A">
      <w:pPr>
        <w:ind w:left="1350"/>
        <w:rPr>
          <w:szCs w:val="28"/>
        </w:rPr>
      </w:pPr>
    </w:p>
    <w:p w:rsidR="0051401E" w:rsidRPr="0041144A" w:rsidRDefault="002A61F6" w:rsidP="00F0130A">
      <w:pPr>
        <w:ind w:left="1260"/>
        <w:jc w:val="both"/>
        <w:rPr>
          <w:szCs w:val="28"/>
        </w:rPr>
      </w:pPr>
      <w:r w:rsidRPr="0041144A">
        <w:rPr>
          <w:szCs w:val="28"/>
        </w:rPr>
        <w:t>Much</w:t>
      </w:r>
      <w:r w:rsidR="0041144A">
        <w:rPr>
          <w:szCs w:val="28"/>
        </w:rPr>
        <w:t xml:space="preserve"> of His teaching would be </w:t>
      </w:r>
      <w:r w:rsidR="00F0130A">
        <w:rPr>
          <w:szCs w:val="28"/>
        </w:rPr>
        <w:t xml:space="preserve">verified at the cross. </w:t>
      </w:r>
      <w:r w:rsidR="0051401E" w:rsidRPr="0041144A">
        <w:rPr>
          <w:iCs/>
          <w:szCs w:val="28"/>
        </w:rPr>
        <w:t>Some woul</w:t>
      </w:r>
      <w:r w:rsidR="0041144A">
        <w:rPr>
          <w:iCs/>
          <w:szCs w:val="28"/>
        </w:rPr>
        <w:t xml:space="preserve">d believe, but most of </w:t>
      </w:r>
      <w:r w:rsidR="0051401E" w:rsidRPr="0041144A">
        <w:rPr>
          <w:iCs/>
          <w:szCs w:val="28"/>
        </w:rPr>
        <w:t>these leaders would remain in unbelief.</w:t>
      </w:r>
    </w:p>
    <w:p w:rsidR="00EA5CEA" w:rsidRPr="0041144A" w:rsidRDefault="00EA5CEA" w:rsidP="0041144A">
      <w:pPr>
        <w:ind w:left="1350"/>
        <w:rPr>
          <w:szCs w:val="28"/>
        </w:rPr>
      </w:pPr>
    </w:p>
    <w:p w:rsidR="005F30A1" w:rsidRPr="00995535" w:rsidRDefault="005F30A1" w:rsidP="005F6422">
      <w:pPr>
        <w:ind w:left="360"/>
        <w:rPr>
          <w:sz w:val="28"/>
          <w:szCs w:val="28"/>
        </w:rPr>
      </w:pPr>
      <w:r w:rsidRPr="00995535">
        <w:rPr>
          <w:sz w:val="28"/>
          <w:szCs w:val="28"/>
        </w:rPr>
        <w:t xml:space="preserve">B. Those Who Trusted Him </w:t>
      </w:r>
      <w:r w:rsidR="00B263D2" w:rsidRPr="00995535">
        <w:rPr>
          <w:sz w:val="28"/>
          <w:szCs w:val="28"/>
        </w:rPr>
        <w:t>–</w:t>
      </w:r>
      <w:r w:rsidRPr="00995535">
        <w:rPr>
          <w:sz w:val="28"/>
          <w:szCs w:val="28"/>
        </w:rPr>
        <w:t xml:space="preserve"> </w:t>
      </w:r>
      <w:r w:rsidR="005F6422">
        <w:rPr>
          <w:sz w:val="28"/>
          <w:szCs w:val="28"/>
        </w:rPr>
        <w:t>8:</w:t>
      </w:r>
      <w:r w:rsidR="00B263D2" w:rsidRPr="00995535">
        <w:rPr>
          <w:sz w:val="28"/>
          <w:szCs w:val="28"/>
        </w:rPr>
        <w:t>30-32</w:t>
      </w:r>
    </w:p>
    <w:p w:rsidR="00B263D2" w:rsidRPr="00F0130A" w:rsidRDefault="00521848" w:rsidP="00995535">
      <w:pPr>
        <w:rPr>
          <w:sz w:val="20"/>
          <w:szCs w:val="28"/>
        </w:rPr>
      </w:pPr>
      <w:r w:rsidRPr="00F0130A">
        <w:rPr>
          <w:sz w:val="20"/>
          <w:szCs w:val="28"/>
        </w:rPr>
        <w:tab/>
      </w:r>
    </w:p>
    <w:p w:rsidR="006C2133" w:rsidRPr="00995535" w:rsidRDefault="00C564CE" w:rsidP="005F6422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1. </w:t>
      </w:r>
      <w:r w:rsidR="00B52B94" w:rsidRPr="00995535">
        <w:rPr>
          <w:sz w:val="28"/>
          <w:szCs w:val="28"/>
        </w:rPr>
        <w:t xml:space="preserve">They </w:t>
      </w:r>
      <w:r w:rsidR="00F0130A">
        <w:rPr>
          <w:sz w:val="28"/>
          <w:szCs w:val="28"/>
        </w:rPr>
        <w:t>R</w:t>
      </w:r>
      <w:r w:rsidR="00BB50A2" w:rsidRPr="00995535">
        <w:rPr>
          <w:sz w:val="28"/>
          <w:szCs w:val="28"/>
        </w:rPr>
        <w:t xml:space="preserve">eceived </w:t>
      </w:r>
      <w:r w:rsidR="00F0130A">
        <w:rPr>
          <w:sz w:val="28"/>
          <w:szCs w:val="28"/>
        </w:rPr>
        <w:t>Salvation -</w:t>
      </w:r>
      <w:r w:rsidR="008278E2" w:rsidRPr="00995535">
        <w:rPr>
          <w:sz w:val="28"/>
          <w:szCs w:val="28"/>
        </w:rPr>
        <w:t xml:space="preserve"> </w:t>
      </w:r>
      <w:r w:rsidR="00F0130A">
        <w:rPr>
          <w:sz w:val="28"/>
          <w:szCs w:val="28"/>
        </w:rPr>
        <w:t>Eternal L</w:t>
      </w:r>
      <w:r w:rsidR="008278E2" w:rsidRPr="00995535">
        <w:rPr>
          <w:sz w:val="28"/>
          <w:szCs w:val="28"/>
        </w:rPr>
        <w:t>ife</w:t>
      </w:r>
      <w:r w:rsidR="00524789" w:rsidRPr="00995535">
        <w:rPr>
          <w:sz w:val="28"/>
          <w:szCs w:val="28"/>
        </w:rPr>
        <w:t xml:space="preserve"> </w:t>
      </w:r>
      <w:r w:rsidR="005F6422">
        <w:rPr>
          <w:sz w:val="28"/>
          <w:szCs w:val="28"/>
        </w:rPr>
        <w:t>–</w:t>
      </w:r>
      <w:r w:rsidR="00524789" w:rsidRPr="00995535">
        <w:rPr>
          <w:sz w:val="28"/>
          <w:szCs w:val="28"/>
        </w:rPr>
        <w:t xml:space="preserve"> </w:t>
      </w:r>
      <w:r w:rsidR="005F6422">
        <w:rPr>
          <w:sz w:val="28"/>
          <w:szCs w:val="28"/>
        </w:rPr>
        <w:t>8:</w:t>
      </w:r>
      <w:r w:rsidR="00524789" w:rsidRPr="00995535">
        <w:rPr>
          <w:sz w:val="28"/>
          <w:szCs w:val="28"/>
        </w:rPr>
        <w:t>30</w:t>
      </w:r>
    </w:p>
    <w:p w:rsidR="005F6422" w:rsidRPr="00F71F52" w:rsidRDefault="00B52B94" w:rsidP="005F6422">
      <w:pPr>
        <w:ind w:left="990"/>
        <w:rPr>
          <w:sz w:val="20"/>
          <w:szCs w:val="28"/>
        </w:rPr>
      </w:pPr>
      <w:r w:rsidRPr="00F71F52">
        <w:rPr>
          <w:sz w:val="20"/>
          <w:szCs w:val="28"/>
        </w:rPr>
        <w:tab/>
      </w:r>
      <w:r w:rsidR="00A954E0" w:rsidRPr="00F71F52">
        <w:rPr>
          <w:sz w:val="20"/>
          <w:szCs w:val="28"/>
        </w:rPr>
        <w:tab/>
      </w:r>
    </w:p>
    <w:p w:rsidR="003C6182" w:rsidRPr="00F0130A" w:rsidRDefault="00F0130A" w:rsidP="00F0130A">
      <w:pPr>
        <w:ind w:left="990"/>
        <w:rPr>
          <w:szCs w:val="28"/>
        </w:rPr>
      </w:pPr>
      <w:r>
        <w:rPr>
          <w:szCs w:val="28"/>
        </w:rPr>
        <w:t>“</w:t>
      </w:r>
      <w:r w:rsidR="00BB50A2" w:rsidRPr="005F6422">
        <w:rPr>
          <w:szCs w:val="28"/>
        </w:rPr>
        <w:t>As He spoke these words, ﻿﻿many believed in Him.</w:t>
      </w:r>
      <w:r>
        <w:rPr>
          <w:szCs w:val="28"/>
        </w:rPr>
        <w:t>” [</w:t>
      </w:r>
      <w:proofErr w:type="gramStart"/>
      <w:r w:rsidR="003C6182" w:rsidRPr="005F6422">
        <w:rPr>
          <w:rFonts w:ascii="Gentium" w:hAnsi="Gentium"/>
          <w:sz w:val="26"/>
          <w:szCs w:val="28"/>
          <w:lang w:val="el-GR"/>
        </w:rPr>
        <w:t>ἐπίστευσαν</w:t>
      </w:r>
      <w:proofErr w:type="gramEnd"/>
      <w:r w:rsidR="003C6182" w:rsidRPr="005F6422">
        <w:rPr>
          <w:rFonts w:ascii="Gentium" w:hAnsi="Gentium"/>
          <w:sz w:val="26"/>
          <w:szCs w:val="28"/>
          <w:lang w:val="el-GR"/>
        </w:rPr>
        <w:t xml:space="preserve"> εἰς αὐτόν</w:t>
      </w:r>
      <w:r>
        <w:rPr>
          <w:rFonts w:ascii="Gentium" w:hAnsi="Gentium"/>
          <w:sz w:val="26"/>
          <w:szCs w:val="28"/>
        </w:rPr>
        <w:t>]</w:t>
      </w:r>
    </w:p>
    <w:p w:rsidR="00F0130A" w:rsidRDefault="00F0130A" w:rsidP="005F6422">
      <w:pPr>
        <w:ind w:left="990"/>
        <w:rPr>
          <w:rFonts w:ascii="Gentium" w:hAnsi="Gentium"/>
          <w:sz w:val="26"/>
          <w:szCs w:val="28"/>
        </w:rPr>
      </w:pPr>
    </w:p>
    <w:p w:rsidR="002165C8" w:rsidRPr="005F6422" w:rsidRDefault="002165C8" w:rsidP="005F6422">
      <w:pPr>
        <w:ind w:left="990"/>
        <w:rPr>
          <w:rFonts w:ascii="Gentium" w:hAnsi="Gentium"/>
          <w:sz w:val="26"/>
          <w:szCs w:val="28"/>
        </w:rPr>
      </w:pPr>
      <w:r w:rsidRPr="005F6422">
        <w:rPr>
          <w:rFonts w:ascii="Gentium" w:hAnsi="Gentium"/>
          <w:sz w:val="26"/>
          <w:szCs w:val="28"/>
        </w:rPr>
        <w:t xml:space="preserve">John 3:16 </w:t>
      </w:r>
      <w:r w:rsidRPr="005F6422">
        <w:rPr>
          <w:rFonts w:ascii="Gentium" w:hAnsi="Gentium"/>
          <w:sz w:val="26"/>
          <w:szCs w:val="28"/>
          <w:lang w:val="el-GR"/>
        </w:rPr>
        <w:t>πᾶς</w:t>
      </w:r>
      <w:r w:rsidRPr="005F6422">
        <w:rPr>
          <w:rFonts w:ascii="Gentium" w:hAnsi="Gentium"/>
          <w:sz w:val="26"/>
          <w:szCs w:val="28"/>
        </w:rPr>
        <w:t xml:space="preserve"> </w:t>
      </w:r>
      <w:r w:rsidRPr="005F6422">
        <w:rPr>
          <w:rFonts w:ascii="Gentium" w:hAnsi="Gentium"/>
          <w:sz w:val="26"/>
          <w:szCs w:val="28"/>
          <w:lang w:val="el-GR"/>
        </w:rPr>
        <w:t>ὁ</w:t>
      </w:r>
      <w:r w:rsidRPr="005F6422">
        <w:rPr>
          <w:rFonts w:ascii="Gentium" w:hAnsi="Gentium"/>
          <w:sz w:val="26"/>
          <w:szCs w:val="28"/>
        </w:rPr>
        <w:t xml:space="preserve"> </w:t>
      </w:r>
      <w:proofErr w:type="gramStart"/>
      <w:r w:rsidRPr="005F6422">
        <w:rPr>
          <w:rFonts w:ascii="Gentium" w:hAnsi="Gentium"/>
          <w:sz w:val="26"/>
          <w:szCs w:val="28"/>
          <w:lang w:val="el-GR"/>
        </w:rPr>
        <w:t>πιστεύων</w:t>
      </w:r>
      <w:r w:rsidRPr="005F6422">
        <w:rPr>
          <w:rFonts w:ascii="Gentium" w:hAnsi="Gentium"/>
          <w:sz w:val="26"/>
          <w:szCs w:val="28"/>
        </w:rPr>
        <w:t xml:space="preserve"> </w:t>
      </w:r>
      <w:r w:rsidR="00B8629D" w:rsidRPr="005F6422">
        <w:rPr>
          <w:rFonts w:ascii="Gentium" w:hAnsi="Gentium"/>
          <w:sz w:val="26"/>
          <w:szCs w:val="28"/>
        </w:rPr>
        <w:t xml:space="preserve"> </w:t>
      </w:r>
      <w:r w:rsidRPr="005F6422">
        <w:rPr>
          <w:rFonts w:ascii="Gentium" w:hAnsi="Gentium"/>
          <w:sz w:val="26"/>
          <w:szCs w:val="28"/>
          <w:lang w:val="el-GR"/>
        </w:rPr>
        <w:t>εἰς</w:t>
      </w:r>
      <w:proofErr w:type="gramEnd"/>
      <w:r w:rsidRPr="005F6422">
        <w:rPr>
          <w:rFonts w:ascii="Gentium" w:hAnsi="Gentium"/>
          <w:sz w:val="26"/>
          <w:szCs w:val="28"/>
        </w:rPr>
        <w:t xml:space="preserve"> </w:t>
      </w:r>
      <w:r w:rsidRPr="005F6422">
        <w:rPr>
          <w:rFonts w:ascii="Gentium" w:hAnsi="Gentium"/>
          <w:sz w:val="26"/>
          <w:szCs w:val="28"/>
          <w:lang w:val="el-GR"/>
        </w:rPr>
        <w:t>αὐτὸν</w:t>
      </w:r>
    </w:p>
    <w:p w:rsidR="004738BA" w:rsidRPr="005F6422" w:rsidRDefault="004738BA" w:rsidP="005F6422">
      <w:pPr>
        <w:ind w:left="990"/>
        <w:rPr>
          <w:szCs w:val="28"/>
        </w:rPr>
      </w:pPr>
    </w:p>
    <w:p w:rsidR="00B52B94" w:rsidRPr="00995535" w:rsidRDefault="00B52B94" w:rsidP="005F6422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2. </w:t>
      </w:r>
      <w:r w:rsidR="00341381" w:rsidRPr="00995535">
        <w:rPr>
          <w:sz w:val="28"/>
          <w:szCs w:val="28"/>
        </w:rPr>
        <w:t xml:space="preserve">He </w:t>
      </w:r>
      <w:r w:rsidR="00F0130A">
        <w:rPr>
          <w:sz w:val="28"/>
          <w:szCs w:val="28"/>
        </w:rPr>
        <w:t>Urged T</w:t>
      </w:r>
      <w:r w:rsidR="00C06EEF" w:rsidRPr="00995535">
        <w:rPr>
          <w:sz w:val="28"/>
          <w:szCs w:val="28"/>
        </w:rPr>
        <w:t xml:space="preserve">hem </w:t>
      </w:r>
      <w:r w:rsidR="00EF1687" w:rsidRPr="00995535">
        <w:rPr>
          <w:sz w:val="28"/>
          <w:szCs w:val="28"/>
        </w:rPr>
        <w:t xml:space="preserve">on </w:t>
      </w:r>
      <w:r w:rsidR="00C06EEF" w:rsidRPr="00995535">
        <w:rPr>
          <w:sz w:val="28"/>
          <w:szCs w:val="28"/>
        </w:rPr>
        <w:t xml:space="preserve">to </w:t>
      </w:r>
      <w:r w:rsidR="00F0130A">
        <w:rPr>
          <w:sz w:val="28"/>
          <w:szCs w:val="28"/>
        </w:rPr>
        <w:t>D</w:t>
      </w:r>
      <w:r w:rsidR="00C06EEF" w:rsidRPr="00995535">
        <w:rPr>
          <w:sz w:val="28"/>
          <w:szCs w:val="28"/>
        </w:rPr>
        <w:t>isciples</w:t>
      </w:r>
      <w:r w:rsidR="00EF1687" w:rsidRPr="00995535">
        <w:rPr>
          <w:sz w:val="28"/>
          <w:szCs w:val="28"/>
        </w:rPr>
        <w:t>hip</w:t>
      </w:r>
      <w:r w:rsidR="005F6422">
        <w:rPr>
          <w:sz w:val="28"/>
          <w:szCs w:val="28"/>
        </w:rPr>
        <w:t xml:space="preserve"> – 8:</w:t>
      </w:r>
      <w:r w:rsidR="00C840FD" w:rsidRPr="00995535">
        <w:rPr>
          <w:sz w:val="28"/>
          <w:szCs w:val="28"/>
        </w:rPr>
        <w:t>31</w:t>
      </w:r>
    </w:p>
    <w:p w:rsidR="005F6422" w:rsidRDefault="00C840FD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ab/>
      </w:r>
      <w:r w:rsidRPr="00995535">
        <w:rPr>
          <w:sz w:val="28"/>
          <w:szCs w:val="28"/>
        </w:rPr>
        <w:tab/>
      </w:r>
    </w:p>
    <w:p w:rsidR="00C06EEF" w:rsidRPr="005F6422" w:rsidRDefault="00F0130A" w:rsidP="00F0130A">
      <w:pPr>
        <w:ind w:left="990"/>
        <w:rPr>
          <w:szCs w:val="28"/>
        </w:rPr>
      </w:pPr>
      <w:r>
        <w:rPr>
          <w:szCs w:val="28"/>
        </w:rPr>
        <w:t>“</w:t>
      </w:r>
      <w:r w:rsidR="00C840FD" w:rsidRPr="005F6422">
        <w:rPr>
          <w:szCs w:val="28"/>
        </w:rPr>
        <w:t>Then Jesus said to those Jews who believed Him,</w:t>
      </w:r>
      <w:r>
        <w:rPr>
          <w:szCs w:val="28"/>
        </w:rPr>
        <w:t xml:space="preserve"> </w:t>
      </w:r>
      <w:r w:rsidR="00C06EEF" w:rsidRPr="005F6422">
        <w:rPr>
          <w:szCs w:val="28"/>
        </w:rPr>
        <w:t xml:space="preserve">“If you ﻿﻿abide </w:t>
      </w:r>
      <w:r w:rsidR="00AA4C72" w:rsidRPr="005F6422">
        <w:rPr>
          <w:szCs w:val="28"/>
        </w:rPr>
        <w:t xml:space="preserve">(remain) </w:t>
      </w:r>
      <w:r w:rsidR="00C06EEF" w:rsidRPr="005F6422">
        <w:rPr>
          <w:szCs w:val="28"/>
        </w:rPr>
        <w:t xml:space="preserve">in </w:t>
      </w:r>
      <w:proofErr w:type="gramStart"/>
      <w:r w:rsidR="00C06EEF" w:rsidRPr="005F6422">
        <w:rPr>
          <w:szCs w:val="28"/>
        </w:rPr>
        <w:t>My</w:t>
      </w:r>
      <w:proofErr w:type="gramEnd"/>
      <w:r w:rsidR="00C06EEF" w:rsidRPr="005F6422">
        <w:rPr>
          <w:szCs w:val="28"/>
        </w:rPr>
        <w:t xml:space="preserve"> word, you are </w:t>
      </w:r>
      <w:r w:rsidR="003F5333" w:rsidRPr="005F6422">
        <w:rPr>
          <w:szCs w:val="28"/>
        </w:rPr>
        <w:t>tru</w:t>
      </w:r>
      <w:r w:rsidR="00C25473" w:rsidRPr="005F6422">
        <w:rPr>
          <w:szCs w:val="28"/>
        </w:rPr>
        <w:t>ly</w:t>
      </w:r>
      <w:r w:rsidR="00AA4C72" w:rsidRPr="005F6422">
        <w:rPr>
          <w:szCs w:val="28"/>
        </w:rPr>
        <w:t xml:space="preserve"> </w:t>
      </w:r>
      <w:r w:rsidR="00C06EEF" w:rsidRPr="005F6422">
        <w:rPr>
          <w:szCs w:val="28"/>
        </w:rPr>
        <w:t>My disciples.</w:t>
      </w:r>
      <w:r>
        <w:rPr>
          <w:szCs w:val="28"/>
        </w:rPr>
        <w:t>”</w:t>
      </w:r>
      <w:r w:rsidR="00C06EEF" w:rsidRPr="005F6422">
        <w:rPr>
          <w:szCs w:val="28"/>
        </w:rPr>
        <w:t xml:space="preserve"> </w:t>
      </w:r>
      <w:r>
        <w:rPr>
          <w:szCs w:val="28"/>
        </w:rPr>
        <w:t>[</w:t>
      </w:r>
      <w:proofErr w:type="gramStart"/>
      <w:r w:rsidR="00AA4C72" w:rsidRPr="005F6422">
        <w:rPr>
          <w:rFonts w:ascii="Gentium" w:hAnsi="Gentium"/>
          <w:sz w:val="26"/>
          <w:szCs w:val="28"/>
          <w:lang w:val="el-GR"/>
        </w:rPr>
        <w:t>μαθηταί</w:t>
      </w:r>
      <w:proofErr w:type="gramEnd"/>
      <w:r>
        <w:rPr>
          <w:rFonts w:ascii="Gentium" w:hAnsi="Gentium"/>
          <w:sz w:val="26"/>
          <w:szCs w:val="28"/>
        </w:rPr>
        <w:t>]</w:t>
      </w:r>
    </w:p>
    <w:p w:rsidR="00F0130A" w:rsidRDefault="00F0130A" w:rsidP="005F6422">
      <w:pPr>
        <w:ind w:left="990"/>
        <w:rPr>
          <w:szCs w:val="28"/>
        </w:rPr>
      </w:pPr>
    </w:p>
    <w:p w:rsidR="00F0130A" w:rsidRDefault="00814ED7" w:rsidP="00F0130A">
      <w:pPr>
        <w:ind w:left="990"/>
        <w:jc w:val="both"/>
        <w:rPr>
          <w:szCs w:val="28"/>
        </w:rPr>
      </w:pPr>
      <w:r w:rsidRPr="005F6422">
        <w:rPr>
          <w:szCs w:val="28"/>
        </w:rPr>
        <w:t xml:space="preserve">Believers </w:t>
      </w:r>
      <w:r w:rsidR="00585310" w:rsidRPr="005F6422">
        <w:rPr>
          <w:szCs w:val="28"/>
        </w:rPr>
        <w:t xml:space="preserve">had </w:t>
      </w:r>
      <w:r w:rsidRPr="005F6422">
        <w:rPr>
          <w:szCs w:val="28"/>
        </w:rPr>
        <w:t>receive salvation and eternal life.</w:t>
      </w:r>
      <w:r w:rsidR="00F0130A">
        <w:rPr>
          <w:szCs w:val="28"/>
        </w:rPr>
        <w:t xml:space="preserve"> </w:t>
      </w:r>
      <w:r w:rsidR="00434140" w:rsidRPr="005F6422">
        <w:rPr>
          <w:szCs w:val="28"/>
        </w:rPr>
        <w:t>Then they need to become disciples.</w:t>
      </w:r>
      <w:r w:rsidR="00F0130A">
        <w:rPr>
          <w:szCs w:val="28"/>
        </w:rPr>
        <w:t xml:space="preserve"> </w:t>
      </w:r>
      <w:r w:rsidR="000149F2" w:rsidRPr="005F6422">
        <w:rPr>
          <w:szCs w:val="28"/>
        </w:rPr>
        <w:t>They do that by remaining in the Word.</w:t>
      </w:r>
      <w:r w:rsidR="00F0130A">
        <w:rPr>
          <w:szCs w:val="28"/>
        </w:rPr>
        <w:t xml:space="preserve"> </w:t>
      </w:r>
    </w:p>
    <w:p w:rsidR="00F0130A" w:rsidRDefault="00F0130A" w:rsidP="00F0130A">
      <w:pPr>
        <w:ind w:left="990"/>
        <w:jc w:val="both"/>
        <w:rPr>
          <w:szCs w:val="28"/>
        </w:rPr>
      </w:pPr>
    </w:p>
    <w:p w:rsidR="00F0130A" w:rsidRDefault="00F0130A" w:rsidP="00F0130A">
      <w:pPr>
        <w:ind w:left="990"/>
        <w:jc w:val="both"/>
        <w:rPr>
          <w:szCs w:val="28"/>
        </w:rPr>
      </w:pPr>
      <w:r>
        <w:rPr>
          <w:szCs w:val="28"/>
        </w:rPr>
        <w:t>2 Corinthians 3:18</w:t>
      </w:r>
    </w:p>
    <w:p w:rsidR="00DD422D" w:rsidRPr="005F6422" w:rsidRDefault="00F0130A" w:rsidP="00F0130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D422D" w:rsidRPr="005F6422">
        <w:rPr>
          <w:szCs w:val="28"/>
        </w:rPr>
        <w:t xml:space="preserve">But we all, with unveiled face, beholding ﻿﻿as in a mirror ﻿﻿the glory of the Lord, ﻿﻿are being transformed into the </w:t>
      </w:r>
      <w:r>
        <w:rPr>
          <w:szCs w:val="28"/>
        </w:rPr>
        <w:t xml:space="preserve">same image from glory to glory,” </w:t>
      </w:r>
    </w:p>
    <w:p w:rsidR="00DD422D" w:rsidRPr="005F6422" w:rsidRDefault="00DD422D" w:rsidP="005F6422">
      <w:pPr>
        <w:ind w:left="990"/>
        <w:rPr>
          <w:szCs w:val="28"/>
        </w:rPr>
      </w:pPr>
    </w:p>
    <w:p w:rsidR="00F43E1A" w:rsidRPr="005F6422" w:rsidRDefault="00835834" w:rsidP="00F0130A">
      <w:pPr>
        <w:ind w:left="990"/>
        <w:rPr>
          <w:szCs w:val="28"/>
        </w:rPr>
      </w:pPr>
      <w:r w:rsidRPr="005F6422">
        <w:rPr>
          <w:szCs w:val="28"/>
        </w:rPr>
        <w:t>Rom. 12:1-2</w:t>
      </w:r>
      <w:r w:rsidR="000F36C8" w:rsidRPr="005F6422">
        <w:rPr>
          <w:szCs w:val="28"/>
        </w:rPr>
        <w:t xml:space="preserve"> brothers</w:t>
      </w:r>
      <w:r w:rsidR="00F43E1A" w:rsidRPr="005F6422">
        <w:rPr>
          <w:szCs w:val="28"/>
        </w:rPr>
        <w:t>,</w:t>
      </w:r>
      <w:r w:rsidR="00F0130A">
        <w:rPr>
          <w:szCs w:val="28"/>
        </w:rPr>
        <w:t xml:space="preserve"> </w:t>
      </w:r>
      <w:r w:rsidR="00F43E1A" w:rsidRPr="005F6422">
        <w:rPr>
          <w:szCs w:val="28"/>
        </w:rPr>
        <w:t>Col. 2</w:t>
      </w:r>
      <w:r w:rsidR="00BE00DF" w:rsidRPr="005F6422">
        <w:rPr>
          <w:szCs w:val="28"/>
        </w:rPr>
        <w:t>: Put off the old man</w:t>
      </w:r>
      <w:r w:rsidR="00CA4EB6">
        <w:rPr>
          <w:szCs w:val="28"/>
        </w:rPr>
        <w:t xml:space="preserve"> </w:t>
      </w:r>
      <w:r w:rsidR="00C656C3" w:rsidRPr="005F6422">
        <w:rPr>
          <w:szCs w:val="28"/>
        </w:rPr>
        <w:t>- put on the new man</w:t>
      </w:r>
      <w:r w:rsidR="00F43E1A" w:rsidRPr="005F6422">
        <w:rPr>
          <w:szCs w:val="28"/>
        </w:rPr>
        <w:t xml:space="preserve"> </w:t>
      </w:r>
    </w:p>
    <w:p w:rsidR="00C656C3" w:rsidRPr="005F6422" w:rsidRDefault="00C656C3" w:rsidP="005F6422">
      <w:pPr>
        <w:ind w:left="990"/>
        <w:rPr>
          <w:szCs w:val="28"/>
        </w:rPr>
      </w:pPr>
      <w:r w:rsidRPr="005F6422">
        <w:rPr>
          <w:szCs w:val="28"/>
        </w:rPr>
        <w:tab/>
      </w:r>
      <w:r w:rsidRPr="005F6422">
        <w:rPr>
          <w:szCs w:val="28"/>
        </w:rPr>
        <w:tab/>
      </w:r>
      <w:r w:rsidRPr="005F6422">
        <w:rPr>
          <w:szCs w:val="28"/>
        </w:rPr>
        <w:tab/>
      </w:r>
    </w:p>
    <w:p w:rsidR="00EF1687" w:rsidRPr="00995535" w:rsidRDefault="00EF1687" w:rsidP="005F6422">
      <w:pPr>
        <w:ind w:left="720"/>
        <w:rPr>
          <w:sz w:val="28"/>
          <w:szCs w:val="28"/>
        </w:rPr>
      </w:pPr>
      <w:r w:rsidRPr="00995535">
        <w:rPr>
          <w:sz w:val="28"/>
          <w:szCs w:val="28"/>
        </w:rPr>
        <w:t xml:space="preserve">3. </w:t>
      </w:r>
      <w:r w:rsidR="005F6422">
        <w:rPr>
          <w:sz w:val="28"/>
          <w:szCs w:val="28"/>
        </w:rPr>
        <w:t>He Promised Them F</w:t>
      </w:r>
      <w:r w:rsidR="007D3319" w:rsidRPr="00995535">
        <w:rPr>
          <w:sz w:val="28"/>
          <w:szCs w:val="28"/>
        </w:rPr>
        <w:t>reedom</w:t>
      </w:r>
      <w:r w:rsidR="002E0E79" w:rsidRPr="00995535">
        <w:rPr>
          <w:sz w:val="28"/>
          <w:szCs w:val="28"/>
        </w:rPr>
        <w:t>.</w:t>
      </w:r>
      <w:r w:rsidR="007D3319" w:rsidRPr="00995535">
        <w:rPr>
          <w:sz w:val="28"/>
          <w:szCs w:val="28"/>
        </w:rPr>
        <w:t xml:space="preserve"> </w:t>
      </w:r>
    </w:p>
    <w:p w:rsidR="005F6422" w:rsidRPr="005F6422" w:rsidRDefault="008A0C41" w:rsidP="005F6422">
      <w:pPr>
        <w:ind w:left="990"/>
        <w:rPr>
          <w:szCs w:val="28"/>
        </w:rPr>
      </w:pPr>
      <w:r w:rsidRPr="005F6422">
        <w:rPr>
          <w:szCs w:val="28"/>
        </w:rPr>
        <w:tab/>
      </w:r>
      <w:r w:rsidRPr="005F6422">
        <w:rPr>
          <w:szCs w:val="28"/>
        </w:rPr>
        <w:tab/>
      </w:r>
    </w:p>
    <w:p w:rsidR="000D79DE" w:rsidRPr="005F6422" w:rsidRDefault="00F0130A" w:rsidP="005F6422">
      <w:pPr>
        <w:ind w:left="990"/>
        <w:rPr>
          <w:szCs w:val="28"/>
        </w:rPr>
      </w:pPr>
      <w:r>
        <w:rPr>
          <w:szCs w:val="28"/>
        </w:rPr>
        <w:t>“</w:t>
      </w:r>
      <w:r w:rsidR="008A0C41" w:rsidRPr="005F6422">
        <w:rPr>
          <w:szCs w:val="28"/>
        </w:rPr>
        <w:t xml:space="preserve">And you shall know the ﻿﻿truth, and ﻿﻿the truth shall </w:t>
      </w:r>
      <w:r w:rsidR="00157857" w:rsidRPr="005F6422">
        <w:rPr>
          <w:szCs w:val="28"/>
        </w:rPr>
        <w:t>set</w:t>
      </w:r>
      <w:r w:rsidR="008A0C41" w:rsidRPr="005F6422">
        <w:rPr>
          <w:szCs w:val="28"/>
        </w:rPr>
        <w:t xml:space="preserve"> you free.”</w:t>
      </w:r>
    </w:p>
    <w:p w:rsidR="00F0130A" w:rsidRDefault="00F0130A" w:rsidP="005F6422">
      <w:pPr>
        <w:ind w:left="990"/>
        <w:rPr>
          <w:szCs w:val="28"/>
        </w:rPr>
      </w:pPr>
    </w:p>
    <w:p w:rsidR="008A0C41" w:rsidRPr="005F6422" w:rsidRDefault="000D79DE" w:rsidP="005F6422">
      <w:pPr>
        <w:ind w:left="990"/>
        <w:rPr>
          <w:szCs w:val="28"/>
        </w:rPr>
      </w:pPr>
      <w:r w:rsidRPr="005F6422">
        <w:rPr>
          <w:szCs w:val="28"/>
        </w:rPr>
        <w:t xml:space="preserve">John 17 – </w:t>
      </w:r>
      <w:r w:rsidR="005F6422">
        <w:rPr>
          <w:szCs w:val="28"/>
        </w:rPr>
        <w:t xml:space="preserve">Sanctify them through your </w:t>
      </w:r>
      <w:r w:rsidRPr="005F6422">
        <w:rPr>
          <w:szCs w:val="28"/>
        </w:rPr>
        <w:t>truth; your word is truth</w:t>
      </w:r>
      <w:r w:rsidR="00B21E75" w:rsidRPr="005F6422">
        <w:rPr>
          <w:szCs w:val="28"/>
        </w:rPr>
        <w:t>.</w:t>
      </w:r>
    </w:p>
    <w:p w:rsidR="001D2696" w:rsidRPr="005F6422" w:rsidRDefault="001D2696" w:rsidP="005F6422">
      <w:pPr>
        <w:rPr>
          <w:szCs w:val="28"/>
        </w:rPr>
      </w:pPr>
    </w:p>
    <w:p w:rsidR="00370B93" w:rsidRPr="00995535" w:rsidRDefault="001D2696" w:rsidP="00995535">
      <w:pPr>
        <w:rPr>
          <w:sz w:val="28"/>
          <w:szCs w:val="28"/>
        </w:rPr>
      </w:pPr>
      <w:r w:rsidRPr="00995535">
        <w:rPr>
          <w:sz w:val="28"/>
          <w:szCs w:val="28"/>
        </w:rPr>
        <w:t>Conclusion:</w:t>
      </w:r>
    </w:p>
    <w:sectPr w:rsidR="00370B93" w:rsidRPr="00995535" w:rsidSect="009955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18" w:rsidRDefault="00527C18" w:rsidP="008A4C7C">
      <w:r>
        <w:separator/>
      </w:r>
    </w:p>
  </w:endnote>
  <w:endnote w:type="continuationSeparator" w:id="0">
    <w:p w:rsidR="00527C18" w:rsidRDefault="00527C18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18" w:rsidRDefault="00527C18" w:rsidP="008A4C7C">
      <w:r>
        <w:separator/>
      </w:r>
    </w:p>
  </w:footnote>
  <w:footnote w:type="continuationSeparator" w:id="0">
    <w:p w:rsidR="00527C18" w:rsidRDefault="00527C18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314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2432" w:rsidRDefault="00DE24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2932" w:rsidRDefault="00B52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3A7"/>
    <w:rsid w:val="0000176C"/>
    <w:rsid w:val="00001993"/>
    <w:rsid w:val="00001BC6"/>
    <w:rsid w:val="0000204E"/>
    <w:rsid w:val="000020FB"/>
    <w:rsid w:val="00002116"/>
    <w:rsid w:val="00003AA9"/>
    <w:rsid w:val="00004C8E"/>
    <w:rsid w:val="00004D43"/>
    <w:rsid w:val="00006BD1"/>
    <w:rsid w:val="000109CC"/>
    <w:rsid w:val="0001126B"/>
    <w:rsid w:val="0001143A"/>
    <w:rsid w:val="000149F2"/>
    <w:rsid w:val="00015DB2"/>
    <w:rsid w:val="00020534"/>
    <w:rsid w:val="0002090C"/>
    <w:rsid w:val="00021C5E"/>
    <w:rsid w:val="0002243E"/>
    <w:rsid w:val="000246CD"/>
    <w:rsid w:val="00025074"/>
    <w:rsid w:val="000257B9"/>
    <w:rsid w:val="00026F47"/>
    <w:rsid w:val="00027F0F"/>
    <w:rsid w:val="00031AFD"/>
    <w:rsid w:val="000330BF"/>
    <w:rsid w:val="00034454"/>
    <w:rsid w:val="00034A6B"/>
    <w:rsid w:val="000358FA"/>
    <w:rsid w:val="00036187"/>
    <w:rsid w:val="00037290"/>
    <w:rsid w:val="00041A2C"/>
    <w:rsid w:val="00042742"/>
    <w:rsid w:val="00043CB1"/>
    <w:rsid w:val="00043E32"/>
    <w:rsid w:val="00044532"/>
    <w:rsid w:val="00044746"/>
    <w:rsid w:val="00046387"/>
    <w:rsid w:val="00046698"/>
    <w:rsid w:val="000466B8"/>
    <w:rsid w:val="00046F33"/>
    <w:rsid w:val="000508EE"/>
    <w:rsid w:val="00054C68"/>
    <w:rsid w:val="0005747F"/>
    <w:rsid w:val="0006062C"/>
    <w:rsid w:val="000608A3"/>
    <w:rsid w:val="00060D1B"/>
    <w:rsid w:val="00064752"/>
    <w:rsid w:val="0006514C"/>
    <w:rsid w:val="00066A38"/>
    <w:rsid w:val="00066C1D"/>
    <w:rsid w:val="00067B7E"/>
    <w:rsid w:val="0007238E"/>
    <w:rsid w:val="0007276E"/>
    <w:rsid w:val="00075516"/>
    <w:rsid w:val="00075602"/>
    <w:rsid w:val="00075761"/>
    <w:rsid w:val="00076BDD"/>
    <w:rsid w:val="00077B17"/>
    <w:rsid w:val="000812AA"/>
    <w:rsid w:val="00081709"/>
    <w:rsid w:val="00081AE7"/>
    <w:rsid w:val="000830C6"/>
    <w:rsid w:val="00084381"/>
    <w:rsid w:val="000855CC"/>
    <w:rsid w:val="0008697A"/>
    <w:rsid w:val="00086A5F"/>
    <w:rsid w:val="00090D02"/>
    <w:rsid w:val="00090D2F"/>
    <w:rsid w:val="000915CE"/>
    <w:rsid w:val="0009301F"/>
    <w:rsid w:val="00094013"/>
    <w:rsid w:val="0009504C"/>
    <w:rsid w:val="0009779E"/>
    <w:rsid w:val="000A05C5"/>
    <w:rsid w:val="000A111E"/>
    <w:rsid w:val="000A177B"/>
    <w:rsid w:val="000A205E"/>
    <w:rsid w:val="000A2B48"/>
    <w:rsid w:val="000A2C23"/>
    <w:rsid w:val="000A3253"/>
    <w:rsid w:val="000A5E5E"/>
    <w:rsid w:val="000A5E6C"/>
    <w:rsid w:val="000A69C9"/>
    <w:rsid w:val="000A72D8"/>
    <w:rsid w:val="000A755F"/>
    <w:rsid w:val="000B10A0"/>
    <w:rsid w:val="000B12C9"/>
    <w:rsid w:val="000B2BBD"/>
    <w:rsid w:val="000B4F10"/>
    <w:rsid w:val="000B5B4F"/>
    <w:rsid w:val="000B67B8"/>
    <w:rsid w:val="000B6CCC"/>
    <w:rsid w:val="000B6D5A"/>
    <w:rsid w:val="000B7089"/>
    <w:rsid w:val="000C22D8"/>
    <w:rsid w:val="000C29B2"/>
    <w:rsid w:val="000C2D3D"/>
    <w:rsid w:val="000C3EF9"/>
    <w:rsid w:val="000C4394"/>
    <w:rsid w:val="000C4C65"/>
    <w:rsid w:val="000C60FA"/>
    <w:rsid w:val="000C70DF"/>
    <w:rsid w:val="000D010E"/>
    <w:rsid w:val="000D1D7B"/>
    <w:rsid w:val="000D2FC1"/>
    <w:rsid w:val="000D3890"/>
    <w:rsid w:val="000D3BDB"/>
    <w:rsid w:val="000D40FB"/>
    <w:rsid w:val="000D6604"/>
    <w:rsid w:val="000D79DE"/>
    <w:rsid w:val="000D7FA1"/>
    <w:rsid w:val="000E09BB"/>
    <w:rsid w:val="000E0FA6"/>
    <w:rsid w:val="000E18C8"/>
    <w:rsid w:val="000E1980"/>
    <w:rsid w:val="000E3698"/>
    <w:rsid w:val="000E5B83"/>
    <w:rsid w:val="000F02BA"/>
    <w:rsid w:val="000F24AE"/>
    <w:rsid w:val="000F296B"/>
    <w:rsid w:val="000F3159"/>
    <w:rsid w:val="000F36C8"/>
    <w:rsid w:val="000F3884"/>
    <w:rsid w:val="000F4692"/>
    <w:rsid w:val="0010051D"/>
    <w:rsid w:val="0010109E"/>
    <w:rsid w:val="00103A63"/>
    <w:rsid w:val="00104A13"/>
    <w:rsid w:val="00104C1A"/>
    <w:rsid w:val="00104EE5"/>
    <w:rsid w:val="001114A8"/>
    <w:rsid w:val="00113294"/>
    <w:rsid w:val="001133BB"/>
    <w:rsid w:val="00115104"/>
    <w:rsid w:val="00115471"/>
    <w:rsid w:val="001154A0"/>
    <w:rsid w:val="001161CC"/>
    <w:rsid w:val="00116C3F"/>
    <w:rsid w:val="00117639"/>
    <w:rsid w:val="00117FB5"/>
    <w:rsid w:val="001218AB"/>
    <w:rsid w:val="00122145"/>
    <w:rsid w:val="0012252C"/>
    <w:rsid w:val="00123776"/>
    <w:rsid w:val="00125DBC"/>
    <w:rsid w:val="001263DC"/>
    <w:rsid w:val="00126B4A"/>
    <w:rsid w:val="00126CEF"/>
    <w:rsid w:val="00130E86"/>
    <w:rsid w:val="00131A77"/>
    <w:rsid w:val="00131FBA"/>
    <w:rsid w:val="00132D40"/>
    <w:rsid w:val="0013375E"/>
    <w:rsid w:val="0013522A"/>
    <w:rsid w:val="00135C3C"/>
    <w:rsid w:val="0013659F"/>
    <w:rsid w:val="001366AC"/>
    <w:rsid w:val="00136941"/>
    <w:rsid w:val="00140B84"/>
    <w:rsid w:val="00145BF8"/>
    <w:rsid w:val="00145D44"/>
    <w:rsid w:val="00146DCA"/>
    <w:rsid w:val="00146EC8"/>
    <w:rsid w:val="0014710F"/>
    <w:rsid w:val="00147D04"/>
    <w:rsid w:val="001507D3"/>
    <w:rsid w:val="00150A55"/>
    <w:rsid w:val="001511F4"/>
    <w:rsid w:val="00151872"/>
    <w:rsid w:val="0015285D"/>
    <w:rsid w:val="0015333F"/>
    <w:rsid w:val="00153A50"/>
    <w:rsid w:val="00156076"/>
    <w:rsid w:val="00157857"/>
    <w:rsid w:val="001625B9"/>
    <w:rsid w:val="001627F5"/>
    <w:rsid w:val="0016313F"/>
    <w:rsid w:val="00163148"/>
    <w:rsid w:val="00165DA8"/>
    <w:rsid w:val="00166920"/>
    <w:rsid w:val="00166D9B"/>
    <w:rsid w:val="0017019A"/>
    <w:rsid w:val="001732E8"/>
    <w:rsid w:val="0017563A"/>
    <w:rsid w:val="00175A76"/>
    <w:rsid w:val="00175B4E"/>
    <w:rsid w:val="00182725"/>
    <w:rsid w:val="00182A03"/>
    <w:rsid w:val="00183ADE"/>
    <w:rsid w:val="00183B49"/>
    <w:rsid w:val="00183B93"/>
    <w:rsid w:val="00184402"/>
    <w:rsid w:val="00184937"/>
    <w:rsid w:val="0018539E"/>
    <w:rsid w:val="00185DA5"/>
    <w:rsid w:val="00186F2A"/>
    <w:rsid w:val="001872AA"/>
    <w:rsid w:val="001905AC"/>
    <w:rsid w:val="0019099B"/>
    <w:rsid w:val="00190DC6"/>
    <w:rsid w:val="00191CF7"/>
    <w:rsid w:val="00193063"/>
    <w:rsid w:val="00193247"/>
    <w:rsid w:val="00193BAF"/>
    <w:rsid w:val="00195571"/>
    <w:rsid w:val="001959B4"/>
    <w:rsid w:val="00196962"/>
    <w:rsid w:val="001A0419"/>
    <w:rsid w:val="001A1218"/>
    <w:rsid w:val="001A4087"/>
    <w:rsid w:val="001A4BD6"/>
    <w:rsid w:val="001A4DE8"/>
    <w:rsid w:val="001A5599"/>
    <w:rsid w:val="001A5A39"/>
    <w:rsid w:val="001A5FD3"/>
    <w:rsid w:val="001A623E"/>
    <w:rsid w:val="001A7AB4"/>
    <w:rsid w:val="001B04C3"/>
    <w:rsid w:val="001B1195"/>
    <w:rsid w:val="001B1DE5"/>
    <w:rsid w:val="001B538C"/>
    <w:rsid w:val="001B58E0"/>
    <w:rsid w:val="001B65E4"/>
    <w:rsid w:val="001C180B"/>
    <w:rsid w:val="001C2391"/>
    <w:rsid w:val="001C4E05"/>
    <w:rsid w:val="001D11F2"/>
    <w:rsid w:val="001D1293"/>
    <w:rsid w:val="001D1D3A"/>
    <w:rsid w:val="001D2696"/>
    <w:rsid w:val="001D5C15"/>
    <w:rsid w:val="001D5D24"/>
    <w:rsid w:val="001D7500"/>
    <w:rsid w:val="001E0DC2"/>
    <w:rsid w:val="001E16D1"/>
    <w:rsid w:val="001E1FA8"/>
    <w:rsid w:val="001E22F6"/>
    <w:rsid w:val="001E2395"/>
    <w:rsid w:val="001E2B8F"/>
    <w:rsid w:val="001E3E34"/>
    <w:rsid w:val="001E4F55"/>
    <w:rsid w:val="001E59B3"/>
    <w:rsid w:val="001E6F2D"/>
    <w:rsid w:val="001E770A"/>
    <w:rsid w:val="001E7F94"/>
    <w:rsid w:val="001F13E7"/>
    <w:rsid w:val="001F27EA"/>
    <w:rsid w:val="001F41DE"/>
    <w:rsid w:val="001F4F67"/>
    <w:rsid w:val="001F50F1"/>
    <w:rsid w:val="002008C4"/>
    <w:rsid w:val="00203F77"/>
    <w:rsid w:val="00206B3E"/>
    <w:rsid w:val="00211550"/>
    <w:rsid w:val="002115DF"/>
    <w:rsid w:val="002121A8"/>
    <w:rsid w:val="00212A5E"/>
    <w:rsid w:val="002136F1"/>
    <w:rsid w:val="0021555E"/>
    <w:rsid w:val="002164C9"/>
    <w:rsid w:val="002165C8"/>
    <w:rsid w:val="00216BBE"/>
    <w:rsid w:val="00220FBC"/>
    <w:rsid w:val="002222A1"/>
    <w:rsid w:val="00222BB1"/>
    <w:rsid w:val="00223252"/>
    <w:rsid w:val="0022344D"/>
    <w:rsid w:val="00223591"/>
    <w:rsid w:val="00223AF8"/>
    <w:rsid w:val="00224FBC"/>
    <w:rsid w:val="002259E5"/>
    <w:rsid w:val="00226731"/>
    <w:rsid w:val="00231CB0"/>
    <w:rsid w:val="00233400"/>
    <w:rsid w:val="002357B5"/>
    <w:rsid w:val="0023594E"/>
    <w:rsid w:val="00235DF8"/>
    <w:rsid w:val="00235E74"/>
    <w:rsid w:val="00240071"/>
    <w:rsid w:val="00241B12"/>
    <w:rsid w:val="00241EAC"/>
    <w:rsid w:val="002428EA"/>
    <w:rsid w:val="0024387E"/>
    <w:rsid w:val="002442AE"/>
    <w:rsid w:val="00244707"/>
    <w:rsid w:val="002448C7"/>
    <w:rsid w:val="00244C4E"/>
    <w:rsid w:val="00244C50"/>
    <w:rsid w:val="0024737F"/>
    <w:rsid w:val="00253067"/>
    <w:rsid w:val="002546FE"/>
    <w:rsid w:val="00254D56"/>
    <w:rsid w:val="002551C7"/>
    <w:rsid w:val="002554E7"/>
    <w:rsid w:val="00255BD0"/>
    <w:rsid w:val="00260AEE"/>
    <w:rsid w:val="00261485"/>
    <w:rsid w:val="00261E58"/>
    <w:rsid w:val="002633CC"/>
    <w:rsid w:val="00264CB1"/>
    <w:rsid w:val="002651BF"/>
    <w:rsid w:val="00265962"/>
    <w:rsid w:val="002668C8"/>
    <w:rsid w:val="002714AA"/>
    <w:rsid w:val="00272CD0"/>
    <w:rsid w:val="00273D2C"/>
    <w:rsid w:val="0027420C"/>
    <w:rsid w:val="00274628"/>
    <w:rsid w:val="00274CCF"/>
    <w:rsid w:val="00277034"/>
    <w:rsid w:val="002773E3"/>
    <w:rsid w:val="002776D4"/>
    <w:rsid w:val="00277E5F"/>
    <w:rsid w:val="002801CE"/>
    <w:rsid w:val="00280E0F"/>
    <w:rsid w:val="00280F4F"/>
    <w:rsid w:val="00281D20"/>
    <w:rsid w:val="00281EF9"/>
    <w:rsid w:val="002838FB"/>
    <w:rsid w:val="00283F5B"/>
    <w:rsid w:val="0028403D"/>
    <w:rsid w:val="002859FA"/>
    <w:rsid w:val="00287DE4"/>
    <w:rsid w:val="0029104A"/>
    <w:rsid w:val="00294BDF"/>
    <w:rsid w:val="00295E08"/>
    <w:rsid w:val="00297130"/>
    <w:rsid w:val="002A0E55"/>
    <w:rsid w:val="002A3518"/>
    <w:rsid w:val="002A3F13"/>
    <w:rsid w:val="002A4254"/>
    <w:rsid w:val="002A4F6D"/>
    <w:rsid w:val="002A54DA"/>
    <w:rsid w:val="002A551E"/>
    <w:rsid w:val="002A61F6"/>
    <w:rsid w:val="002A6A8E"/>
    <w:rsid w:val="002A7644"/>
    <w:rsid w:val="002A789B"/>
    <w:rsid w:val="002B0BEA"/>
    <w:rsid w:val="002B3421"/>
    <w:rsid w:val="002B3DB6"/>
    <w:rsid w:val="002B4289"/>
    <w:rsid w:val="002B66EF"/>
    <w:rsid w:val="002B6B68"/>
    <w:rsid w:val="002B71D1"/>
    <w:rsid w:val="002C3845"/>
    <w:rsid w:val="002C49CA"/>
    <w:rsid w:val="002C5364"/>
    <w:rsid w:val="002C5A00"/>
    <w:rsid w:val="002C6230"/>
    <w:rsid w:val="002C763B"/>
    <w:rsid w:val="002C77C6"/>
    <w:rsid w:val="002C7A33"/>
    <w:rsid w:val="002D017D"/>
    <w:rsid w:val="002D27B0"/>
    <w:rsid w:val="002D30B6"/>
    <w:rsid w:val="002D526D"/>
    <w:rsid w:val="002D67E2"/>
    <w:rsid w:val="002D6B88"/>
    <w:rsid w:val="002E04B3"/>
    <w:rsid w:val="002E0E79"/>
    <w:rsid w:val="002E14CC"/>
    <w:rsid w:val="002E3FF8"/>
    <w:rsid w:val="002E589E"/>
    <w:rsid w:val="002E636B"/>
    <w:rsid w:val="002E6A5E"/>
    <w:rsid w:val="002E6E2F"/>
    <w:rsid w:val="002E75B0"/>
    <w:rsid w:val="002E7F42"/>
    <w:rsid w:val="002F1BC5"/>
    <w:rsid w:val="002F5610"/>
    <w:rsid w:val="00300385"/>
    <w:rsid w:val="003003A2"/>
    <w:rsid w:val="00300A92"/>
    <w:rsid w:val="003024D9"/>
    <w:rsid w:val="00302CBD"/>
    <w:rsid w:val="00303AB3"/>
    <w:rsid w:val="00306427"/>
    <w:rsid w:val="00306840"/>
    <w:rsid w:val="003116D7"/>
    <w:rsid w:val="003118D5"/>
    <w:rsid w:val="00311B8D"/>
    <w:rsid w:val="00311CCF"/>
    <w:rsid w:val="00311E01"/>
    <w:rsid w:val="00314AE7"/>
    <w:rsid w:val="00315FE1"/>
    <w:rsid w:val="00316F42"/>
    <w:rsid w:val="0031746D"/>
    <w:rsid w:val="003218AB"/>
    <w:rsid w:val="00322788"/>
    <w:rsid w:val="00323FAA"/>
    <w:rsid w:val="00325CC9"/>
    <w:rsid w:val="00327840"/>
    <w:rsid w:val="00333B7B"/>
    <w:rsid w:val="00340DC7"/>
    <w:rsid w:val="00341381"/>
    <w:rsid w:val="003420C1"/>
    <w:rsid w:val="0034254A"/>
    <w:rsid w:val="00342800"/>
    <w:rsid w:val="00342ED3"/>
    <w:rsid w:val="0034473E"/>
    <w:rsid w:val="00346008"/>
    <w:rsid w:val="003461B4"/>
    <w:rsid w:val="003468E4"/>
    <w:rsid w:val="00347369"/>
    <w:rsid w:val="003500FA"/>
    <w:rsid w:val="00350245"/>
    <w:rsid w:val="003507E5"/>
    <w:rsid w:val="00353159"/>
    <w:rsid w:val="0035430C"/>
    <w:rsid w:val="00355AE2"/>
    <w:rsid w:val="00357316"/>
    <w:rsid w:val="0036007B"/>
    <w:rsid w:val="003608C1"/>
    <w:rsid w:val="00360C37"/>
    <w:rsid w:val="003641EA"/>
    <w:rsid w:val="00365007"/>
    <w:rsid w:val="003674DF"/>
    <w:rsid w:val="00367953"/>
    <w:rsid w:val="00370B93"/>
    <w:rsid w:val="00371E5C"/>
    <w:rsid w:val="003731B4"/>
    <w:rsid w:val="003734D4"/>
    <w:rsid w:val="003734E6"/>
    <w:rsid w:val="00373B38"/>
    <w:rsid w:val="00375717"/>
    <w:rsid w:val="00377706"/>
    <w:rsid w:val="00377D65"/>
    <w:rsid w:val="00382FBA"/>
    <w:rsid w:val="00383C44"/>
    <w:rsid w:val="0038427A"/>
    <w:rsid w:val="003843D4"/>
    <w:rsid w:val="003866CB"/>
    <w:rsid w:val="0038678E"/>
    <w:rsid w:val="0038732F"/>
    <w:rsid w:val="0038749C"/>
    <w:rsid w:val="00390361"/>
    <w:rsid w:val="00391731"/>
    <w:rsid w:val="00391CC5"/>
    <w:rsid w:val="00393927"/>
    <w:rsid w:val="00394EE8"/>
    <w:rsid w:val="00395DDC"/>
    <w:rsid w:val="003968C7"/>
    <w:rsid w:val="00397ED8"/>
    <w:rsid w:val="003A036C"/>
    <w:rsid w:val="003A1076"/>
    <w:rsid w:val="003A2931"/>
    <w:rsid w:val="003A56D1"/>
    <w:rsid w:val="003A6C2C"/>
    <w:rsid w:val="003A7D5C"/>
    <w:rsid w:val="003B064E"/>
    <w:rsid w:val="003B183A"/>
    <w:rsid w:val="003B2B24"/>
    <w:rsid w:val="003B39F8"/>
    <w:rsid w:val="003B4671"/>
    <w:rsid w:val="003B4847"/>
    <w:rsid w:val="003B584B"/>
    <w:rsid w:val="003B68D9"/>
    <w:rsid w:val="003B71F1"/>
    <w:rsid w:val="003B764B"/>
    <w:rsid w:val="003B7715"/>
    <w:rsid w:val="003C0DE7"/>
    <w:rsid w:val="003C0E29"/>
    <w:rsid w:val="003C1345"/>
    <w:rsid w:val="003C3483"/>
    <w:rsid w:val="003C3D91"/>
    <w:rsid w:val="003C5168"/>
    <w:rsid w:val="003C5E4E"/>
    <w:rsid w:val="003C6182"/>
    <w:rsid w:val="003C623F"/>
    <w:rsid w:val="003C755B"/>
    <w:rsid w:val="003C768D"/>
    <w:rsid w:val="003D0982"/>
    <w:rsid w:val="003D25CB"/>
    <w:rsid w:val="003D29F5"/>
    <w:rsid w:val="003D2D35"/>
    <w:rsid w:val="003D2DB9"/>
    <w:rsid w:val="003D32A3"/>
    <w:rsid w:val="003D5C57"/>
    <w:rsid w:val="003D6BCA"/>
    <w:rsid w:val="003D7A5C"/>
    <w:rsid w:val="003D7DA4"/>
    <w:rsid w:val="003E0694"/>
    <w:rsid w:val="003E233F"/>
    <w:rsid w:val="003E23B8"/>
    <w:rsid w:val="003E53D8"/>
    <w:rsid w:val="003E5BE7"/>
    <w:rsid w:val="003E782B"/>
    <w:rsid w:val="003E7AD8"/>
    <w:rsid w:val="003F0D5E"/>
    <w:rsid w:val="003F1823"/>
    <w:rsid w:val="003F1B40"/>
    <w:rsid w:val="003F2045"/>
    <w:rsid w:val="003F2381"/>
    <w:rsid w:val="003F2FFD"/>
    <w:rsid w:val="003F45C8"/>
    <w:rsid w:val="003F5333"/>
    <w:rsid w:val="003F5EA1"/>
    <w:rsid w:val="00400349"/>
    <w:rsid w:val="00403574"/>
    <w:rsid w:val="00404F81"/>
    <w:rsid w:val="004058AF"/>
    <w:rsid w:val="00410590"/>
    <w:rsid w:val="004109B0"/>
    <w:rsid w:val="0041144A"/>
    <w:rsid w:val="00411E62"/>
    <w:rsid w:val="0041313A"/>
    <w:rsid w:val="004141AD"/>
    <w:rsid w:val="004143A7"/>
    <w:rsid w:val="00415F18"/>
    <w:rsid w:val="00415FDC"/>
    <w:rsid w:val="0041650E"/>
    <w:rsid w:val="00417DD6"/>
    <w:rsid w:val="004206C2"/>
    <w:rsid w:val="004220E5"/>
    <w:rsid w:val="00424975"/>
    <w:rsid w:val="00424B7C"/>
    <w:rsid w:val="00424D84"/>
    <w:rsid w:val="00426942"/>
    <w:rsid w:val="00427D0D"/>
    <w:rsid w:val="00430251"/>
    <w:rsid w:val="00432295"/>
    <w:rsid w:val="0043235B"/>
    <w:rsid w:val="00434140"/>
    <w:rsid w:val="00434B08"/>
    <w:rsid w:val="00435482"/>
    <w:rsid w:val="00435FF4"/>
    <w:rsid w:val="004366FF"/>
    <w:rsid w:val="00441F4F"/>
    <w:rsid w:val="004420CD"/>
    <w:rsid w:val="004434ED"/>
    <w:rsid w:val="00443EF6"/>
    <w:rsid w:val="00445903"/>
    <w:rsid w:val="00445CA0"/>
    <w:rsid w:val="00446F4A"/>
    <w:rsid w:val="00446FBD"/>
    <w:rsid w:val="00447116"/>
    <w:rsid w:val="00450775"/>
    <w:rsid w:val="00455107"/>
    <w:rsid w:val="004606B3"/>
    <w:rsid w:val="00461530"/>
    <w:rsid w:val="00461819"/>
    <w:rsid w:val="00461B84"/>
    <w:rsid w:val="00470331"/>
    <w:rsid w:val="004703E1"/>
    <w:rsid w:val="00470A69"/>
    <w:rsid w:val="0047164E"/>
    <w:rsid w:val="00471E12"/>
    <w:rsid w:val="004723BE"/>
    <w:rsid w:val="00472A66"/>
    <w:rsid w:val="004738BA"/>
    <w:rsid w:val="00474B30"/>
    <w:rsid w:val="00475133"/>
    <w:rsid w:val="00477275"/>
    <w:rsid w:val="00477D3C"/>
    <w:rsid w:val="0048060B"/>
    <w:rsid w:val="00480932"/>
    <w:rsid w:val="00480DA4"/>
    <w:rsid w:val="0048107B"/>
    <w:rsid w:val="004821A9"/>
    <w:rsid w:val="00482E6C"/>
    <w:rsid w:val="004857F6"/>
    <w:rsid w:val="00486136"/>
    <w:rsid w:val="00486783"/>
    <w:rsid w:val="004876A9"/>
    <w:rsid w:val="004900F1"/>
    <w:rsid w:val="00490297"/>
    <w:rsid w:val="0049077A"/>
    <w:rsid w:val="004927FD"/>
    <w:rsid w:val="00493EEF"/>
    <w:rsid w:val="00496FF0"/>
    <w:rsid w:val="004A05DB"/>
    <w:rsid w:val="004A22B2"/>
    <w:rsid w:val="004A34CB"/>
    <w:rsid w:val="004A4EF7"/>
    <w:rsid w:val="004B0E85"/>
    <w:rsid w:val="004B1D06"/>
    <w:rsid w:val="004B1FF2"/>
    <w:rsid w:val="004B25E6"/>
    <w:rsid w:val="004B3B90"/>
    <w:rsid w:val="004B5952"/>
    <w:rsid w:val="004B6731"/>
    <w:rsid w:val="004B70C2"/>
    <w:rsid w:val="004B7E60"/>
    <w:rsid w:val="004C040A"/>
    <w:rsid w:val="004C0F24"/>
    <w:rsid w:val="004C0FDB"/>
    <w:rsid w:val="004C1ACF"/>
    <w:rsid w:val="004C5FB7"/>
    <w:rsid w:val="004C77F5"/>
    <w:rsid w:val="004D03CB"/>
    <w:rsid w:val="004D07FA"/>
    <w:rsid w:val="004D195D"/>
    <w:rsid w:val="004D1C9F"/>
    <w:rsid w:val="004D1D67"/>
    <w:rsid w:val="004D22FB"/>
    <w:rsid w:val="004D47B5"/>
    <w:rsid w:val="004D56FF"/>
    <w:rsid w:val="004E08F2"/>
    <w:rsid w:val="004E0A1E"/>
    <w:rsid w:val="004E1B55"/>
    <w:rsid w:val="004E1E60"/>
    <w:rsid w:val="004E1ED3"/>
    <w:rsid w:val="004E2B40"/>
    <w:rsid w:val="004E5806"/>
    <w:rsid w:val="004F0020"/>
    <w:rsid w:val="004F1C02"/>
    <w:rsid w:val="004F43C2"/>
    <w:rsid w:val="004F4A67"/>
    <w:rsid w:val="004F53A7"/>
    <w:rsid w:val="004F56DC"/>
    <w:rsid w:val="004F5962"/>
    <w:rsid w:val="004F7714"/>
    <w:rsid w:val="00500601"/>
    <w:rsid w:val="00502189"/>
    <w:rsid w:val="00505718"/>
    <w:rsid w:val="00505D1D"/>
    <w:rsid w:val="00506667"/>
    <w:rsid w:val="00506D00"/>
    <w:rsid w:val="0050781E"/>
    <w:rsid w:val="005117E1"/>
    <w:rsid w:val="0051401E"/>
    <w:rsid w:val="00514725"/>
    <w:rsid w:val="00515275"/>
    <w:rsid w:val="00517F3B"/>
    <w:rsid w:val="00520597"/>
    <w:rsid w:val="00521156"/>
    <w:rsid w:val="00521848"/>
    <w:rsid w:val="00522957"/>
    <w:rsid w:val="00523190"/>
    <w:rsid w:val="005234BA"/>
    <w:rsid w:val="005234C8"/>
    <w:rsid w:val="005242A7"/>
    <w:rsid w:val="00524789"/>
    <w:rsid w:val="00525FAF"/>
    <w:rsid w:val="005272FE"/>
    <w:rsid w:val="00527C18"/>
    <w:rsid w:val="005302B3"/>
    <w:rsid w:val="005306F0"/>
    <w:rsid w:val="00530BAE"/>
    <w:rsid w:val="00533119"/>
    <w:rsid w:val="005347E7"/>
    <w:rsid w:val="00537CC3"/>
    <w:rsid w:val="00541893"/>
    <w:rsid w:val="00541BBB"/>
    <w:rsid w:val="00543DE6"/>
    <w:rsid w:val="00544058"/>
    <w:rsid w:val="005444F1"/>
    <w:rsid w:val="0054471E"/>
    <w:rsid w:val="0054559F"/>
    <w:rsid w:val="00545A40"/>
    <w:rsid w:val="00545A7B"/>
    <w:rsid w:val="00545C92"/>
    <w:rsid w:val="00545F3C"/>
    <w:rsid w:val="005504ED"/>
    <w:rsid w:val="0055060E"/>
    <w:rsid w:val="005511EF"/>
    <w:rsid w:val="00551700"/>
    <w:rsid w:val="00551EDF"/>
    <w:rsid w:val="00552E35"/>
    <w:rsid w:val="005568BA"/>
    <w:rsid w:val="005571C7"/>
    <w:rsid w:val="00557303"/>
    <w:rsid w:val="00560044"/>
    <w:rsid w:val="00560610"/>
    <w:rsid w:val="00561CE0"/>
    <w:rsid w:val="005624F5"/>
    <w:rsid w:val="005631CB"/>
    <w:rsid w:val="00570646"/>
    <w:rsid w:val="0057103A"/>
    <w:rsid w:val="00571608"/>
    <w:rsid w:val="00571CAA"/>
    <w:rsid w:val="005721CC"/>
    <w:rsid w:val="0057315B"/>
    <w:rsid w:val="005734A5"/>
    <w:rsid w:val="005747FB"/>
    <w:rsid w:val="00574DB2"/>
    <w:rsid w:val="00575A57"/>
    <w:rsid w:val="00575B82"/>
    <w:rsid w:val="00577DA2"/>
    <w:rsid w:val="00577DCC"/>
    <w:rsid w:val="0058387C"/>
    <w:rsid w:val="00585310"/>
    <w:rsid w:val="00586F72"/>
    <w:rsid w:val="0059273C"/>
    <w:rsid w:val="00592DD5"/>
    <w:rsid w:val="0059302A"/>
    <w:rsid w:val="005930C3"/>
    <w:rsid w:val="005932FF"/>
    <w:rsid w:val="00593BE9"/>
    <w:rsid w:val="00593F60"/>
    <w:rsid w:val="00594D14"/>
    <w:rsid w:val="00594DD9"/>
    <w:rsid w:val="00597281"/>
    <w:rsid w:val="005A08AD"/>
    <w:rsid w:val="005A23FF"/>
    <w:rsid w:val="005A5665"/>
    <w:rsid w:val="005A7B18"/>
    <w:rsid w:val="005B11E5"/>
    <w:rsid w:val="005B1FAF"/>
    <w:rsid w:val="005B24C5"/>
    <w:rsid w:val="005B3D90"/>
    <w:rsid w:val="005B6B92"/>
    <w:rsid w:val="005C3B3E"/>
    <w:rsid w:val="005C5899"/>
    <w:rsid w:val="005C65FB"/>
    <w:rsid w:val="005C67F6"/>
    <w:rsid w:val="005C758E"/>
    <w:rsid w:val="005D0211"/>
    <w:rsid w:val="005D1DA5"/>
    <w:rsid w:val="005D2C0D"/>
    <w:rsid w:val="005D51EE"/>
    <w:rsid w:val="005D567B"/>
    <w:rsid w:val="005D5791"/>
    <w:rsid w:val="005D586F"/>
    <w:rsid w:val="005E013D"/>
    <w:rsid w:val="005E049F"/>
    <w:rsid w:val="005E0FB9"/>
    <w:rsid w:val="005E3329"/>
    <w:rsid w:val="005F1251"/>
    <w:rsid w:val="005F2013"/>
    <w:rsid w:val="005F30A1"/>
    <w:rsid w:val="005F3BB1"/>
    <w:rsid w:val="005F4F80"/>
    <w:rsid w:val="005F53B1"/>
    <w:rsid w:val="005F559F"/>
    <w:rsid w:val="005F55A6"/>
    <w:rsid w:val="005F6422"/>
    <w:rsid w:val="005F6DD6"/>
    <w:rsid w:val="005F7057"/>
    <w:rsid w:val="0060116F"/>
    <w:rsid w:val="00601643"/>
    <w:rsid w:val="006016B4"/>
    <w:rsid w:val="00601735"/>
    <w:rsid w:val="00601E17"/>
    <w:rsid w:val="006061D6"/>
    <w:rsid w:val="00607B5A"/>
    <w:rsid w:val="006109BB"/>
    <w:rsid w:val="00610A85"/>
    <w:rsid w:val="0061103A"/>
    <w:rsid w:val="00611160"/>
    <w:rsid w:val="00611200"/>
    <w:rsid w:val="006113D6"/>
    <w:rsid w:val="0061209C"/>
    <w:rsid w:val="006124FD"/>
    <w:rsid w:val="00612B13"/>
    <w:rsid w:val="00613C54"/>
    <w:rsid w:val="00613D04"/>
    <w:rsid w:val="006143FB"/>
    <w:rsid w:val="00616026"/>
    <w:rsid w:val="00616211"/>
    <w:rsid w:val="0061700A"/>
    <w:rsid w:val="006172DF"/>
    <w:rsid w:val="00621DEB"/>
    <w:rsid w:val="00622B68"/>
    <w:rsid w:val="00622C24"/>
    <w:rsid w:val="00623606"/>
    <w:rsid w:val="00623987"/>
    <w:rsid w:val="00623FC4"/>
    <w:rsid w:val="00626C4F"/>
    <w:rsid w:val="00630A57"/>
    <w:rsid w:val="00630B3F"/>
    <w:rsid w:val="00630F92"/>
    <w:rsid w:val="0063131E"/>
    <w:rsid w:val="00631A84"/>
    <w:rsid w:val="0063259C"/>
    <w:rsid w:val="006325B4"/>
    <w:rsid w:val="0063343C"/>
    <w:rsid w:val="00640A1A"/>
    <w:rsid w:val="00643216"/>
    <w:rsid w:val="006439C0"/>
    <w:rsid w:val="00643EE5"/>
    <w:rsid w:val="00645B67"/>
    <w:rsid w:val="00645CC1"/>
    <w:rsid w:val="00646395"/>
    <w:rsid w:val="00646BC5"/>
    <w:rsid w:val="00646F1B"/>
    <w:rsid w:val="00647E40"/>
    <w:rsid w:val="00650919"/>
    <w:rsid w:val="00650B9F"/>
    <w:rsid w:val="00652E79"/>
    <w:rsid w:val="006540D7"/>
    <w:rsid w:val="00655263"/>
    <w:rsid w:val="00655852"/>
    <w:rsid w:val="00661ABF"/>
    <w:rsid w:val="0066313F"/>
    <w:rsid w:val="006638BB"/>
    <w:rsid w:val="00665B44"/>
    <w:rsid w:val="00665B79"/>
    <w:rsid w:val="00671163"/>
    <w:rsid w:val="00671271"/>
    <w:rsid w:val="0067133A"/>
    <w:rsid w:val="0067263D"/>
    <w:rsid w:val="00673FCE"/>
    <w:rsid w:val="006740A0"/>
    <w:rsid w:val="0067487A"/>
    <w:rsid w:val="00676524"/>
    <w:rsid w:val="00676995"/>
    <w:rsid w:val="00676DAA"/>
    <w:rsid w:val="00677DCC"/>
    <w:rsid w:val="006809EC"/>
    <w:rsid w:val="0068142B"/>
    <w:rsid w:val="0068246D"/>
    <w:rsid w:val="00682D48"/>
    <w:rsid w:val="006830AA"/>
    <w:rsid w:val="00683982"/>
    <w:rsid w:val="0068480C"/>
    <w:rsid w:val="00686DFC"/>
    <w:rsid w:val="00690072"/>
    <w:rsid w:val="00692930"/>
    <w:rsid w:val="006952CB"/>
    <w:rsid w:val="00695319"/>
    <w:rsid w:val="00695D87"/>
    <w:rsid w:val="00696E2C"/>
    <w:rsid w:val="00697666"/>
    <w:rsid w:val="00697BD7"/>
    <w:rsid w:val="006A169C"/>
    <w:rsid w:val="006A24B1"/>
    <w:rsid w:val="006A2972"/>
    <w:rsid w:val="006A36B7"/>
    <w:rsid w:val="006A3DE0"/>
    <w:rsid w:val="006A4E13"/>
    <w:rsid w:val="006A5DCA"/>
    <w:rsid w:val="006A6DD4"/>
    <w:rsid w:val="006A6ED1"/>
    <w:rsid w:val="006A793D"/>
    <w:rsid w:val="006B0186"/>
    <w:rsid w:val="006B01DC"/>
    <w:rsid w:val="006B2989"/>
    <w:rsid w:val="006B2D31"/>
    <w:rsid w:val="006B3C6F"/>
    <w:rsid w:val="006B3EF7"/>
    <w:rsid w:val="006C02C7"/>
    <w:rsid w:val="006C2133"/>
    <w:rsid w:val="006C510D"/>
    <w:rsid w:val="006C5C3C"/>
    <w:rsid w:val="006D01F3"/>
    <w:rsid w:val="006D30F8"/>
    <w:rsid w:val="006D5E17"/>
    <w:rsid w:val="006D6437"/>
    <w:rsid w:val="006D680B"/>
    <w:rsid w:val="006E0D55"/>
    <w:rsid w:val="006E1EA4"/>
    <w:rsid w:val="006E26C2"/>
    <w:rsid w:val="006E305C"/>
    <w:rsid w:val="006E38B6"/>
    <w:rsid w:val="006E499A"/>
    <w:rsid w:val="006E5663"/>
    <w:rsid w:val="006E5DD4"/>
    <w:rsid w:val="006E7192"/>
    <w:rsid w:val="006E737A"/>
    <w:rsid w:val="006F0423"/>
    <w:rsid w:val="006F1A27"/>
    <w:rsid w:val="006F3F71"/>
    <w:rsid w:val="006F7DC1"/>
    <w:rsid w:val="00700E8D"/>
    <w:rsid w:val="00701457"/>
    <w:rsid w:val="00701917"/>
    <w:rsid w:val="00707945"/>
    <w:rsid w:val="00707C4E"/>
    <w:rsid w:val="00710799"/>
    <w:rsid w:val="00711B81"/>
    <w:rsid w:val="00711D35"/>
    <w:rsid w:val="00712FEE"/>
    <w:rsid w:val="00714967"/>
    <w:rsid w:val="00715135"/>
    <w:rsid w:val="00716B2F"/>
    <w:rsid w:val="007243A1"/>
    <w:rsid w:val="00724D5C"/>
    <w:rsid w:val="00725D25"/>
    <w:rsid w:val="007261F3"/>
    <w:rsid w:val="007271C1"/>
    <w:rsid w:val="00730ADB"/>
    <w:rsid w:val="00731423"/>
    <w:rsid w:val="007319BE"/>
    <w:rsid w:val="00734206"/>
    <w:rsid w:val="00734304"/>
    <w:rsid w:val="00734617"/>
    <w:rsid w:val="00734A02"/>
    <w:rsid w:val="00736027"/>
    <w:rsid w:val="00736449"/>
    <w:rsid w:val="00737305"/>
    <w:rsid w:val="007431D3"/>
    <w:rsid w:val="007432F2"/>
    <w:rsid w:val="00743B3A"/>
    <w:rsid w:val="0074616C"/>
    <w:rsid w:val="00747A10"/>
    <w:rsid w:val="00752190"/>
    <w:rsid w:val="007530CF"/>
    <w:rsid w:val="00754562"/>
    <w:rsid w:val="00754ADA"/>
    <w:rsid w:val="00755FEB"/>
    <w:rsid w:val="0075670B"/>
    <w:rsid w:val="00757B20"/>
    <w:rsid w:val="00761700"/>
    <w:rsid w:val="00761E00"/>
    <w:rsid w:val="0076207D"/>
    <w:rsid w:val="007621B8"/>
    <w:rsid w:val="00762371"/>
    <w:rsid w:val="007649B2"/>
    <w:rsid w:val="00765746"/>
    <w:rsid w:val="00766806"/>
    <w:rsid w:val="007672B6"/>
    <w:rsid w:val="007674FC"/>
    <w:rsid w:val="007735C8"/>
    <w:rsid w:val="00773B9D"/>
    <w:rsid w:val="0077457F"/>
    <w:rsid w:val="0077523B"/>
    <w:rsid w:val="0077540B"/>
    <w:rsid w:val="007757E0"/>
    <w:rsid w:val="00775C58"/>
    <w:rsid w:val="007760E8"/>
    <w:rsid w:val="007765B8"/>
    <w:rsid w:val="00777244"/>
    <w:rsid w:val="00777960"/>
    <w:rsid w:val="00780034"/>
    <w:rsid w:val="00780A9B"/>
    <w:rsid w:val="00781278"/>
    <w:rsid w:val="00781CAC"/>
    <w:rsid w:val="00784EEC"/>
    <w:rsid w:val="0078580C"/>
    <w:rsid w:val="00791803"/>
    <w:rsid w:val="00793D84"/>
    <w:rsid w:val="00794A5C"/>
    <w:rsid w:val="00795F8A"/>
    <w:rsid w:val="00796557"/>
    <w:rsid w:val="007965DA"/>
    <w:rsid w:val="00796A73"/>
    <w:rsid w:val="00797841"/>
    <w:rsid w:val="007A0854"/>
    <w:rsid w:val="007A32DB"/>
    <w:rsid w:val="007A3BD4"/>
    <w:rsid w:val="007A491A"/>
    <w:rsid w:val="007A4E89"/>
    <w:rsid w:val="007A5D2F"/>
    <w:rsid w:val="007A6AE4"/>
    <w:rsid w:val="007A6F64"/>
    <w:rsid w:val="007A70D1"/>
    <w:rsid w:val="007A79B3"/>
    <w:rsid w:val="007B3446"/>
    <w:rsid w:val="007B6C98"/>
    <w:rsid w:val="007B6D39"/>
    <w:rsid w:val="007C1692"/>
    <w:rsid w:val="007C260B"/>
    <w:rsid w:val="007C3FF2"/>
    <w:rsid w:val="007C45C0"/>
    <w:rsid w:val="007C682B"/>
    <w:rsid w:val="007C7055"/>
    <w:rsid w:val="007C7E13"/>
    <w:rsid w:val="007D270C"/>
    <w:rsid w:val="007D27C1"/>
    <w:rsid w:val="007D3319"/>
    <w:rsid w:val="007D3781"/>
    <w:rsid w:val="007D3C3D"/>
    <w:rsid w:val="007D4543"/>
    <w:rsid w:val="007D6827"/>
    <w:rsid w:val="007D6CDF"/>
    <w:rsid w:val="007D7731"/>
    <w:rsid w:val="007D7737"/>
    <w:rsid w:val="007D7A40"/>
    <w:rsid w:val="007E1BA0"/>
    <w:rsid w:val="007E1C42"/>
    <w:rsid w:val="007E20A6"/>
    <w:rsid w:val="007E2148"/>
    <w:rsid w:val="007E242B"/>
    <w:rsid w:val="007E267B"/>
    <w:rsid w:val="007E4CD6"/>
    <w:rsid w:val="007E6968"/>
    <w:rsid w:val="007E7874"/>
    <w:rsid w:val="007E7D2B"/>
    <w:rsid w:val="007F1B3C"/>
    <w:rsid w:val="007F3035"/>
    <w:rsid w:val="007F3B39"/>
    <w:rsid w:val="007F4F8D"/>
    <w:rsid w:val="007F6DCD"/>
    <w:rsid w:val="007F78C8"/>
    <w:rsid w:val="00800A36"/>
    <w:rsid w:val="00801764"/>
    <w:rsid w:val="00802F99"/>
    <w:rsid w:val="00805225"/>
    <w:rsid w:val="008071A3"/>
    <w:rsid w:val="00807B1B"/>
    <w:rsid w:val="00807CE7"/>
    <w:rsid w:val="0081212A"/>
    <w:rsid w:val="0081284D"/>
    <w:rsid w:val="00812B67"/>
    <w:rsid w:val="008138A7"/>
    <w:rsid w:val="00813A1E"/>
    <w:rsid w:val="00813DFC"/>
    <w:rsid w:val="0081425C"/>
    <w:rsid w:val="00814ED7"/>
    <w:rsid w:val="0081537A"/>
    <w:rsid w:val="00816737"/>
    <w:rsid w:val="0081688C"/>
    <w:rsid w:val="00816930"/>
    <w:rsid w:val="00820840"/>
    <w:rsid w:val="00820D93"/>
    <w:rsid w:val="00820E61"/>
    <w:rsid w:val="00820E7F"/>
    <w:rsid w:val="00821574"/>
    <w:rsid w:val="008247E8"/>
    <w:rsid w:val="00825B18"/>
    <w:rsid w:val="008278E2"/>
    <w:rsid w:val="00827D2E"/>
    <w:rsid w:val="00830D25"/>
    <w:rsid w:val="0083226B"/>
    <w:rsid w:val="00835059"/>
    <w:rsid w:val="00835834"/>
    <w:rsid w:val="00836634"/>
    <w:rsid w:val="008372A1"/>
    <w:rsid w:val="008417B5"/>
    <w:rsid w:val="00842157"/>
    <w:rsid w:val="00844090"/>
    <w:rsid w:val="00844BE9"/>
    <w:rsid w:val="00844CDF"/>
    <w:rsid w:val="00847199"/>
    <w:rsid w:val="008501B7"/>
    <w:rsid w:val="008508FE"/>
    <w:rsid w:val="0085349A"/>
    <w:rsid w:val="00853D51"/>
    <w:rsid w:val="00854DA4"/>
    <w:rsid w:val="00856599"/>
    <w:rsid w:val="00857774"/>
    <w:rsid w:val="00860A06"/>
    <w:rsid w:val="00860BC0"/>
    <w:rsid w:val="00860F52"/>
    <w:rsid w:val="0086384B"/>
    <w:rsid w:val="008646C6"/>
    <w:rsid w:val="0086476F"/>
    <w:rsid w:val="008662C8"/>
    <w:rsid w:val="008678A1"/>
    <w:rsid w:val="00870505"/>
    <w:rsid w:val="00871EEE"/>
    <w:rsid w:val="00871FAF"/>
    <w:rsid w:val="008730CA"/>
    <w:rsid w:val="00873A5D"/>
    <w:rsid w:val="00875E0E"/>
    <w:rsid w:val="00877908"/>
    <w:rsid w:val="00881DC6"/>
    <w:rsid w:val="00881F89"/>
    <w:rsid w:val="008837C4"/>
    <w:rsid w:val="00885F90"/>
    <w:rsid w:val="00886D2E"/>
    <w:rsid w:val="00887788"/>
    <w:rsid w:val="008901A0"/>
    <w:rsid w:val="008919B2"/>
    <w:rsid w:val="00891F46"/>
    <w:rsid w:val="00894B3C"/>
    <w:rsid w:val="00894DC7"/>
    <w:rsid w:val="00894DF5"/>
    <w:rsid w:val="00896B01"/>
    <w:rsid w:val="008A062C"/>
    <w:rsid w:val="008A09C6"/>
    <w:rsid w:val="008A0C41"/>
    <w:rsid w:val="008A1065"/>
    <w:rsid w:val="008A20C1"/>
    <w:rsid w:val="008A2F11"/>
    <w:rsid w:val="008A4C7C"/>
    <w:rsid w:val="008A4E49"/>
    <w:rsid w:val="008A6AEE"/>
    <w:rsid w:val="008A74DE"/>
    <w:rsid w:val="008A7924"/>
    <w:rsid w:val="008B0BC1"/>
    <w:rsid w:val="008B171F"/>
    <w:rsid w:val="008B1BE9"/>
    <w:rsid w:val="008B2887"/>
    <w:rsid w:val="008B30B7"/>
    <w:rsid w:val="008B3F41"/>
    <w:rsid w:val="008B5518"/>
    <w:rsid w:val="008B5B3F"/>
    <w:rsid w:val="008C19C2"/>
    <w:rsid w:val="008C1FA8"/>
    <w:rsid w:val="008C2928"/>
    <w:rsid w:val="008C2EFC"/>
    <w:rsid w:val="008C5A25"/>
    <w:rsid w:val="008C5CB1"/>
    <w:rsid w:val="008C7189"/>
    <w:rsid w:val="008C7A5B"/>
    <w:rsid w:val="008D1F77"/>
    <w:rsid w:val="008D31AD"/>
    <w:rsid w:val="008E0022"/>
    <w:rsid w:val="008E1ECF"/>
    <w:rsid w:val="008E3772"/>
    <w:rsid w:val="008E381D"/>
    <w:rsid w:val="008E56C2"/>
    <w:rsid w:val="008E6AC0"/>
    <w:rsid w:val="008E7F08"/>
    <w:rsid w:val="008E7F28"/>
    <w:rsid w:val="008F070A"/>
    <w:rsid w:val="008F091B"/>
    <w:rsid w:val="008F14D7"/>
    <w:rsid w:val="008F35CF"/>
    <w:rsid w:val="008F3E7B"/>
    <w:rsid w:val="008F40F0"/>
    <w:rsid w:val="008F606A"/>
    <w:rsid w:val="008F62EF"/>
    <w:rsid w:val="009004DB"/>
    <w:rsid w:val="009006E5"/>
    <w:rsid w:val="00900D5E"/>
    <w:rsid w:val="00900E6A"/>
    <w:rsid w:val="00900EA6"/>
    <w:rsid w:val="00901D17"/>
    <w:rsid w:val="009020FC"/>
    <w:rsid w:val="00902A4A"/>
    <w:rsid w:val="00902CAB"/>
    <w:rsid w:val="00903618"/>
    <w:rsid w:val="00903E3A"/>
    <w:rsid w:val="00905B6F"/>
    <w:rsid w:val="009061D1"/>
    <w:rsid w:val="00906442"/>
    <w:rsid w:val="00910BF7"/>
    <w:rsid w:val="009136A9"/>
    <w:rsid w:val="00915348"/>
    <w:rsid w:val="00915CA3"/>
    <w:rsid w:val="00916E31"/>
    <w:rsid w:val="00917606"/>
    <w:rsid w:val="0092172C"/>
    <w:rsid w:val="009219E4"/>
    <w:rsid w:val="00923604"/>
    <w:rsid w:val="00923C51"/>
    <w:rsid w:val="009243F4"/>
    <w:rsid w:val="00924489"/>
    <w:rsid w:val="00924846"/>
    <w:rsid w:val="00925345"/>
    <w:rsid w:val="009258C5"/>
    <w:rsid w:val="00926A2E"/>
    <w:rsid w:val="0092776D"/>
    <w:rsid w:val="00927D3F"/>
    <w:rsid w:val="009324EE"/>
    <w:rsid w:val="009333E6"/>
    <w:rsid w:val="009407F8"/>
    <w:rsid w:val="0094175B"/>
    <w:rsid w:val="00941C07"/>
    <w:rsid w:val="00942F07"/>
    <w:rsid w:val="0094354A"/>
    <w:rsid w:val="00943585"/>
    <w:rsid w:val="009439DA"/>
    <w:rsid w:val="00953842"/>
    <w:rsid w:val="00953F58"/>
    <w:rsid w:val="00954A32"/>
    <w:rsid w:val="00955975"/>
    <w:rsid w:val="009605EC"/>
    <w:rsid w:val="00960EC8"/>
    <w:rsid w:val="00960F71"/>
    <w:rsid w:val="00961B82"/>
    <w:rsid w:val="00961FA0"/>
    <w:rsid w:val="0096270B"/>
    <w:rsid w:val="00962BB9"/>
    <w:rsid w:val="00963A0A"/>
    <w:rsid w:val="00965957"/>
    <w:rsid w:val="00965B2D"/>
    <w:rsid w:val="00966F8E"/>
    <w:rsid w:val="00967244"/>
    <w:rsid w:val="009672A1"/>
    <w:rsid w:val="0096775D"/>
    <w:rsid w:val="00967B40"/>
    <w:rsid w:val="009710C5"/>
    <w:rsid w:val="00972706"/>
    <w:rsid w:val="009734DF"/>
    <w:rsid w:val="00973921"/>
    <w:rsid w:val="00974B6A"/>
    <w:rsid w:val="00975007"/>
    <w:rsid w:val="009753D7"/>
    <w:rsid w:val="00975438"/>
    <w:rsid w:val="00975845"/>
    <w:rsid w:val="00975867"/>
    <w:rsid w:val="00975919"/>
    <w:rsid w:val="0097619F"/>
    <w:rsid w:val="00976DDC"/>
    <w:rsid w:val="00977606"/>
    <w:rsid w:val="00977C10"/>
    <w:rsid w:val="00983840"/>
    <w:rsid w:val="00984100"/>
    <w:rsid w:val="0098411D"/>
    <w:rsid w:val="00987779"/>
    <w:rsid w:val="009924C4"/>
    <w:rsid w:val="00993B29"/>
    <w:rsid w:val="009951FD"/>
    <w:rsid w:val="00995218"/>
    <w:rsid w:val="00995535"/>
    <w:rsid w:val="009960A8"/>
    <w:rsid w:val="0099617A"/>
    <w:rsid w:val="0099781B"/>
    <w:rsid w:val="009A1019"/>
    <w:rsid w:val="009A1E3A"/>
    <w:rsid w:val="009A216D"/>
    <w:rsid w:val="009A2E44"/>
    <w:rsid w:val="009A6CB7"/>
    <w:rsid w:val="009A702C"/>
    <w:rsid w:val="009B1BF4"/>
    <w:rsid w:val="009B243E"/>
    <w:rsid w:val="009B3253"/>
    <w:rsid w:val="009B411E"/>
    <w:rsid w:val="009B45CE"/>
    <w:rsid w:val="009B645A"/>
    <w:rsid w:val="009B7D5C"/>
    <w:rsid w:val="009C07C0"/>
    <w:rsid w:val="009C1A0D"/>
    <w:rsid w:val="009C455E"/>
    <w:rsid w:val="009C4815"/>
    <w:rsid w:val="009C4988"/>
    <w:rsid w:val="009C53BD"/>
    <w:rsid w:val="009C66ED"/>
    <w:rsid w:val="009C75A8"/>
    <w:rsid w:val="009D0784"/>
    <w:rsid w:val="009D1551"/>
    <w:rsid w:val="009D4537"/>
    <w:rsid w:val="009D5216"/>
    <w:rsid w:val="009D722D"/>
    <w:rsid w:val="009E0141"/>
    <w:rsid w:val="009E0CC1"/>
    <w:rsid w:val="009E14C6"/>
    <w:rsid w:val="009E1E83"/>
    <w:rsid w:val="009E1EDE"/>
    <w:rsid w:val="009E2647"/>
    <w:rsid w:val="009E4D05"/>
    <w:rsid w:val="009E5A44"/>
    <w:rsid w:val="009E5A87"/>
    <w:rsid w:val="009F086D"/>
    <w:rsid w:val="009F0905"/>
    <w:rsid w:val="009F0CCB"/>
    <w:rsid w:val="009F13F9"/>
    <w:rsid w:val="009F3DE2"/>
    <w:rsid w:val="009F50D3"/>
    <w:rsid w:val="009F573F"/>
    <w:rsid w:val="009F7BFD"/>
    <w:rsid w:val="00A01EBC"/>
    <w:rsid w:val="00A02121"/>
    <w:rsid w:val="00A02817"/>
    <w:rsid w:val="00A04B43"/>
    <w:rsid w:val="00A0542D"/>
    <w:rsid w:val="00A054E1"/>
    <w:rsid w:val="00A05D73"/>
    <w:rsid w:val="00A06195"/>
    <w:rsid w:val="00A072AF"/>
    <w:rsid w:val="00A07562"/>
    <w:rsid w:val="00A10F73"/>
    <w:rsid w:val="00A11284"/>
    <w:rsid w:val="00A11431"/>
    <w:rsid w:val="00A11C47"/>
    <w:rsid w:val="00A11DC2"/>
    <w:rsid w:val="00A1205B"/>
    <w:rsid w:val="00A12B87"/>
    <w:rsid w:val="00A130C0"/>
    <w:rsid w:val="00A13E24"/>
    <w:rsid w:val="00A16172"/>
    <w:rsid w:val="00A205F6"/>
    <w:rsid w:val="00A2166C"/>
    <w:rsid w:val="00A21776"/>
    <w:rsid w:val="00A22596"/>
    <w:rsid w:val="00A22FD6"/>
    <w:rsid w:val="00A240DD"/>
    <w:rsid w:val="00A2421E"/>
    <w:rsid w:val="00A242B5"/>
    <w:rsid w:val="00A249FB"/>
    <w:rsid w:val="00A25978"/>
    <w:rsid w:val="00A2685B"/>
    <w:rsid w:val="00A269B6"/>
    <w:rsid w:val="00A2768A"/>
    <w:rsid w:val="00A301EA"/>
    <w:rsid w:val="00A31CBD"/>
    <w:rsid w:val="00A3207E"/>
    <w:rsid w:val="00A32614"/>
    <w:rsid w:val="00A33893"/>
    <w:rsid w:val="00A34AA9"/>
    <w:rsid w:val="00A34F71"/>
    <w:rsid w:val="00A36261"/>
    <w:rsid w:val="00A36B58"/>
    <w:rsid w:val="00A37458"/>
    <w:rsid w:val="00A37F9F"/>
    <w:rsid w:val="00A4141E"/>
    <w:rsid w:val="00A423F3"/>
    <w:rsid w:val="00A42FF2"/>
    <w:rsid w:val="00A451F0"/>
    <w:rsid w:val="00A45D88"/>
    <w:rsid w:val="00A46F78"/>
    <w:rsid w:val="00A47FF4"/>
    <w:rsid w:val="00A51B52"/>
    <w:rsid w:val="00A52326"/>
    <w:rsid w:val="00A5274F"/>
    <w:rsid w:val="00A52A6F"/>
    <w:rsid w:val="00A542BC"/>
    <w:rsid w:val="00A547EC"/>
    <w:rsid w:val="00A576D6"/>
    <w:rsid w:val="00A62718"/>
    <w:rsid w:val="00A62D75"/>
    <w:rsid w:val="00A630FD"/>
    <w:rsid w:val="00A6349F"/>
    <w:rsid w:val="00A63E84"/>
    <w:rsid w:val="00A63F14"/>
    <w:rsid w:val="00A66BB7"/>
    <w:rsid w:val="00A67BD9"/>
    <w:rsid w:val="00A70188"/>
    <w:rsid w:val="00A705B9"/>
    <w:rsid w:val="00A70694"/>
    <w:rsid w:val="00A71FBE"/>
    <w:rsid w:val="00A728FE"/>
    <w:rsid w:val="00A72AE2"/>
    <w:rsid w:val="00A72C09"/>
    <w:rsid w:val="00A73FC7"/>
    <w:rsid w:val="00A74F8B"/>
    <w:rsid w:val="00A75809"/>
    <w:rsid w:val="00A75843"/>
    <w:rsid w:val="00A768E8"/>
    <w:rsid w:val="00A76F98"/>
    <w:rsid w:val="00A771FF"/>
    <w:rsid w:val="00A81886"/>
    <w:rsid w:val="00A82342"/>
    <w:rsid w:val="00A82A47"/>
    <w:rsid w:val="00A83A4D"/>
    <w:rsid w:val="00A86162"/>
    <w:rsid w:val="00A8790C"/>
    <w:rsid w:val="00A92585"/>
    <w:rsid w:val="00A935CE"/>
    <w:rsid w:val="00A954E0"/>
    <w:rsid w:val="00A96393"/>
    <w:rsid w:val="00AA2EBF"/>
    <w:rsid w:val="00AA4C72"/>
    <w:rsid w:val="00AA7634"/>
    <w:rsid w:val="00AA767D"/>
    <w:rsid w:val="00AB18AC"/>
    <w:rsid w:val="00AB1DA6"/>
    <w:rsid w:val="00AB39C0"/>
    <w:rsid w:val="00AB4929"/>
    <w:rsid w:val="00AB7924"/>
    <w:rsid w:val="00AB7CBC"/>
    <w:rsid w:val="00AC1082"/>
    <w:rsid w:val="00AC1FBD"/>
    <w:rsid w:val="00AC34F9"/>
    <w:rsid w:val="00AC5851"/>
    <w:rsid w:val="00AC5C57"/>
    <w:rsid w:val="00AC5ED8"/>
    <w:rsid w:val="00AC6BC1"/>
    <w:rsid w:val="00AC6EA5"/>
    <w:rsid w:val="00AC7CB0"/>
    <w:rsid w:val="00AD051D"/>
    <w:rsid w:val="00AD0C54"/>
    <w:rsid w:val="00AD2426"/>
    <w:rsid w:val="00AD3928"/>
    <w:rsid w:val="00AD4745"/>
    <w:rsid w:val="00AD4ECE"/>
    <w:rsid w:val="00AD7642"/>
    <w:rsid w:val="00AD773C"/>
    <w:rsid w:val="00AD7A37"/>
    <w:rsid w:val="00AE07ED"/>
    <w:rsid w:val="00AE1930"/>
    <w:rsid w:val="00AE1AF6"/>
    <w:rsid w:val="00AE237C"/>
    <w:rsid w:val="00AE33C7"/>
    <w:rsid w:val="00AE50E3"/>
    <w:rsid w:val="00AE7935"/>
    <w:rsid w:val="00AF2975"/>
    <w:rsid w:val="00AF2F6E"/>
    <w:rsid w:val="00AF5A0A"/>
    <w:rsid w:val="00AF5DBB"/>
    <w:rsid w:val="00AF635B"/>
    <w:rsid w:val="00AF6F70"/>
    <w:rsid w:val="00AF73B6"/>
    <w:rsid w:val="00B01398"/>
    <w:rsid w:val="00B021AA"/>
    <w:rsid w:val="00B04F21"/>
    <w:rsid w:val="00B06571"/>
    <w:rsid w:val="00B069A1"/>
    <w:rsid w:val="00B06D59"/>
    <w:rsid w:val="00B07BC4"/>
    <w:rsid w:val="00B10544"/>
    <w:rsid w:val="00B11A28"/>
    <w:rsid w:val="00B1442A"/>
    <w:rsid w:val="00B144B4"/>
    <w:rsid w:val="00B14B4D"/>
    <w:rsid w:val="00B16FF8"/>
    <w:rsid w:val="00B20513"/>
    <w:rsid w:val="00B212A1"/>
    <w:rsid w:val="00B21E75"/>
    <w:rsid w:val="00B221EC"/>
    <w:rsid w:val="00B22A71"/>
    <w:rsid w:val="00B23C6E"/>
    <w:rsid w:val="00B24885"/>
    <w:rsid w:val="00B256F3"/>
    <w:rsid w:val="00B25770"/>
    <w:rsid w:val="00B263D2"/>
    <w:rsid w:val="00B267F5"/>
    <w:rsid w:val="00B3170D"/>
    <w:rsid w:val="00B31747"/>
    <w:rsid w:val="00B31C81"/>
    <w:rsid w:val="00B33928"/>
    <w:rsid w:val="00B345B0"/>
    <w:rsid w:val="00B36B41"/>
    <w:rsid w:val="00B40744"/>
    <w:rsid w:val="00B41223"/>
    <w:rsid w:val="00B422A1"/>
    <w:rsid w:val="00B42C63"/>
    <w:rsid w:val="00B43766"/>
    <w:rsid w:val="00B4490E"/>
    <w:rsid w:val="00B44AF6"/>
    <w:rsid w:val="00B44B94"/>
    <w:rsid w:val="00B456DE"/>
    <w:rsid w:val="00B45EB8"/>
    <w:rsid w:val="00B46535"/>
    <w:rsid w:val="00B46602"/>
    <w:rsid w:val="00B46F24"/>
    <w:rsid w:val="00B4763B"/>
    <w:rsid w:val="00B47FE2"/>
    <w:rsid w:val="00B50D18"/>
    <w:rsid w:val="00B52932"/>
    <w:rsid w:val="00B52B94"/>
    <w:rsid w:val="00B55D6A"/>
    <w:rsid w:val="00B55ED4"/>
    <w:rsid w:val="00B607CC"/>
    <w:rsid w:val="00B6100D"/>
    <w:rsid w:val="00B6291A"/>
    <w:rsid w:val="00B635F2"/>
    <w:rsid w:val="00B63A69"/>
    <w:rsid w:val="00B66173"/>
    <w:rsid w:val="00B71B57"/>
    <w:rsid w:val="00B7205D"/>
    <w:rsid w:val="00B72C16"/>
    <w:rsid w:val="00B7335F"/>
    <w:rsid w:val="00B739DB"/>
    <w:rsid w:val="00B74781"/>
    <w:rsid w:val="00B755AE"/>
    <w:rsid w:val="00B75A06"/>
    <w:rsid w:val="00B77F55"/>
    <w:rsid w:val="00B8125A"/>
    <w:rsid w:val="00B814FA"/>
    <w:rsid w:val="00B81C65"/>
    <w:rsid w:val="00B829D8"/>
    <w:rsid w:val="00B83507"/>
    <w:rsid w:val="00B83701"/>
    <w:rsid w:val="00B85C93"/>
    <w:rsid w:val="00B8629D"/>
    <w:rsid w:val="00B90B52"/>
    <w:rsid w:val="00B913C7"/>
    <w:rsid w:val="00B9159E"/>
    <w:rsid w:val="00B91B85"/>
    <w:rsid w:val="00B92296"/>
    <w:rsid w:val="00B92B15"/>
    <w:rsid w:val="00B92F0C"/>
    <w:rsid w:val="00B93C85"/>
    <w:rsid w:val="00B94F80"/>
    <w:rsid w:val="00B951C0"/>
    <w:rsid w:val="00B962AC"/>
    <w:rsid w:val="00B9796A"/>
    <w:rsid w:val="00BA15BF"/>
    <w:rsid w:val="00BA1A9C"/>
    <w:rsid w:val="00BA1AFA"/>
    <w:rsid w:val="00BA1B22"/>
    <w:rsid w:val="00BA5985"/>
    <w:rsid w:val="00BA5C5F"/>
    <w:rsid w:val="00BA5F7B"/>
    <w:rsid w:val="00BA6863"/>
    <w:rsid w:val="00BA7795"/>
    <w:rsid w:val="00BB0EBD"/>
    <w:rsid w:val="00BB0F76"/>
    <w:rsid w:val="00BB1771"/>
    <w:rsid w:val="00BB1E18"/>
    <w:rsid w:val="00BB3C7C"/>
    <w:rsid w:val="00BB4F7D"/>
    <w:rsid w:val="00BB50A2"/>
    <w:rsid w:val="00BB7AAB"/>
    <w:rsid w:val="00BB7CCD"/>
    <w:rsid w:val="00BC1286"/>
    <w:rsid w:val="00BC23C0"/>
    <w:rsid w:val="00BC33B9"/>
    <w:rsid w:val="00BC3D1B"/>
    <w:rsid w:val="00BC3D3B"/>
    <w:rsid w:val="00BC5226"/>
    <w:rsid w:val="00BC5798"/>
    <w:rsid w:val="00BC606E"/>
    <w:rsid w:val="00BD0C1F"/>
    <w:rsid w:val="00BD5413"/>
    <w:rsid w:val="00BD765A"/>
    <w:rsid w:val="00BD7B02"/>
    <w:rsid w:val="00BD7B62"/>
    <w:rsid w:val="00BD7F06"/>
    <w:rsid w:val="00BE00DF"/>
    <w:rsid w:val="00BE265C"/>
    <w:rsid w:val="00BE42A7"/>
    <w:rsid w:val="00BE4C26"/>
    <w:rsid w:val="00BE7804"/>
    <w:rsid w:val="00BF0DBA"/>
    <w:rsid w:val="00BF31FB"/>
    <w:rsid w:val="00BF46CE"/>
    <w:rsid w:val="00BF6995"/>
    <w:rsid w:val="00BF71C9"/>
    <w:rsid w:val="00C00363"/>
    <w:rsid w:val="00C004DD"/>
    <w:rsid w:val="00C02909"/>
    <w:rsid w:val="00C03D66"/>
    <w:rsid w:val="00C04F3E"/>
    <w:rsid w:val="00C05A1A"/>
    <w:rsid w:val="00C05CF5"/>
    <w:rsid w:val="00C06805"/>
    <w:rsid w:val="00C06EEF"/>
    <w:rsid w:val="00C07678"/>
    <w:rsid w:val="00C10E18"/>
    <w:rsid w:val="00C113C8"/>
    <w:rsid w:val="00C118A4"/>
    <w:rsid w:val="00C12F77"/>
    <w:rsid w:val="00C134EB"/>
    <w:rsid w:val="00C1539E"/>
    <w:rsid w:val="00C22780"/>
    <w:rsid w:val="00C2370A"/>
    <w:rsid w:val="00C24B87"/>
    <w:rsid w:val="00C25473"/>
    <w:rsid w:val="00C25818"/>
    <w:rsid w:val="00C3018B"/>
    <w:rsid w:val="00C324C6"/>
    <w:rsid w:val="00C32FC0"/>
    <w:rsid w:val="00C34E41"/>
    <w:rsid w:val="00C402C5"/>
    <w:rsid w:val="00C4117D"/>
    <w:rsid w:val="00C41A00"/>
    <w:rsid w:val="00C41DC6"/>
    <w:rsid w:val="00C42A5B"/>
    <w:rsid w:val="00C45336"/>
    <w:rsid w:val="00C464B6"/>
    <w:rsid w:val="00C46907"/>
    <w:rsid w:val="00C46B42"/>
    <w:rsid w:val="00C47825"/>
    <w:rsid w:val="00C50028"/>
    <w:rsid w:val="00C51E46"/>
    <w:rsid w:val="00C55066"/>
    <w:rsid w:val="00C55BFE"/>
    <w:rsid w:val="00C564CE"/>
    <w:rsid w:val="00C5721C"/>
    <w:rsid w:val="00C656C3"/>
    <w:rsid w:val="00C6649B"/>
    <w:rsid w:val="00C67B69"/>
    <w:rsid w:val="00C67FF7"/>
    <w:rsid w:val="00C70589"/>
    <w:rsid w:val="00C7089D"/>
    <w:rsid w:val="00C7120B"/>
    <w:rsid w:val="00C712F6"/>
    <w:rsid w:val="00C72605"/>
    <w:rsid w:val="00C726DE"/>
    <w:rsid w:val="00C72807"/>
    <w:rsid w:val="00C7768F"/>
    <w:rsid w:val="00C80D6A"/>
    <w:rsid w:val="00C81974"/>
    <w:rsid w:val="00C81E07"/>
    <w:rsid w:val="00C8205A"/>
    <w:rsid w:val="00C827F8"/>
    <w:rsid w:val="00C829D8"/>
    <w:rsid w:val="00C8330B"/>
    <w:rsid w:val="00C837B9"/>
    <w:rsid w:val="00C83C39"/>
    <w:rsid w:val="00C840FD"/>
    <w:rsid w:val="00C84870"/>
    <w:rsid w:val="00C85353"/>
    <w:rsid w:val="00C853D5"/>
    <w:rsid w:val="00C85E55"/>
    <w:rsid w:val="00C86A02"/>
    <w:rsid w:val="00C86CEA"/>
    <w:rsid w:val="00C86D52"/>
    <w:rsid w:val="00C9045C"/>
    <w:rsid w:val="00C90EC3"/>
    <w:rsid w:val="00C918BC"/>
    <w:rsid w:val="00C93E92"/>
    <w:rsid w:val="00C97CB4"/>
    <w:rsid w:val="00CA07FE"/>
    <w:rsid w:val="00CA0B13"/>
    <w:rsid w:val="00CA0B9B"/>
    <w:rsid w:val="00CA0CCD"/>
    <w:rsid w:val="00CA1227"/>
    <w:rsid w:val="00CA1D15"/>
    <w:rsid w:val="00CA24EF"/>
    <w:rsid w:val="00CA387F"/>
    <w:rsid w:val="00CA45DD"/>
    <w:rsid w:val="00CA4EB6"/>
    <w:rsid w:val="00CA5229"/>
    <w:rsid w:val="00CA52C2"/>
    <w:rsid w:val="00CA60B4"/>
    <w:rsid w:val="00CA60D1"/>
    <w:rsid w:val="00CB0520"/>
    <w:rsid w:val="00CB1F82"/>
    <w:rsid w:val="00CB2E05"/>
    <w:rsid w:val="00CB4E27"/>
    <w:rsid w:val="00CB6BE8"/>
    <w:rsid w:val="00CB6EC9"/>
    <w:rsid w:val="00CB79BE"/>
    <w:rsid w:val="00CC1A2A"/>
    <w:rsid w:val="00CC1AE7"/>
    <w:rsid w:val="00CC220E"/>
    <w:rsid w:val="00CC2E3C"/>
    <w:rsid w:val="00CC369C"/>
    <w:rsid w:val="00CC388C"/>
    <w:rsid w:val="00CC414A"/>
    <w:rsid w:val="00CC48D5"/>
    <w:rsid w:val="00CC49E1"/>
    <w:rsid w:val="00CC5366"/>
    <w:rsid w:val="00CD1FFE"/>
    <w:rsid w:val="00CD2816"/>
    <w:rsid w:val="00CD42C5"/>
    <w:rsid w:val="00CD44E2"/>
    <w:rsid w:val="00CE1595"/>
    <w:rsid w:val="00CE2E72"/>
    <w:rsid w:val="00CE7041"/>
    <w:rsid w:val="00CE760D"/>
    <w:rsid w:val="00CF047E"/>
    <w:rsid w:val="00CF0F1C"/>
    <w:rsid w:val="00CF33E9"/>
    <w:rsid w:val="00CF381A"/>
    <w:rsid w:val="00CF3E13"/>
    <w:rsid w:val="00CF3FA0"/>
    <w:rsid w:val="00CF4B5F"/>
    <w:rsid w:val="00CF4FCE"/>
    <w:rsid w:val="00CF77DC"/>
    <w:rsid w:val="00D00012"/>
    <w:rsid w:val="00D00612"/>
    <w:rsid w:val="00D00F79"/>
    <w:rsid w:val="00D01081"/>
    <w:rsid w:val="00D01558"/>
    <w:rsid w:val="00D01EE8"/>
    <w:rsid w:val="00D03E90"/>
    <w:rsid w:val="00D0428D"/>
    <w:rsid w:val="00D04BD6"/>
    <w:rsid w:val="00D04DB3"/>
    <w:rsid w:val="00D05361"/>
    <w:rsid w:val="00D05A49"/>
    <w:rsid w:val="00D0635D"/>
    <w:rsid w:val="00D064E2"/>
    <w:rsid w:val="00D06854"/>
    <w:rsid w:val="00D07B17"/>
    <w:rsid w:val="00D1248C"/>
    <w:rsid w:val="00D12AA1"/>
    <w:rsid w:val="00D139B9"/>
    <w:rsid w:val="00D13E1C"/>
    <w:rsid w:val="00D15B85"/>
    <w:rsid w:val="00D169DE"/>
    <w:rsid w:val="00D17E13"/>
    <w:rsid w:val="00D20B51"/>
    <w:rsid w:val="00D23B4D"/>
    <w:rsid w:val="00D25A77"/>
    <w:rsid w:val="00D25C92"/>
    <w:rsid w:val="00D26474"/>
    <w:rsid w:val="00D26FAB"/>
    <w:rsid w:val="00D27BA8"/>
    <w:rsid w:val="00D32228"/>
    <w:rsid w:val="00D324D2"/>
    <w:rsid w:val="00D32FCB"/>
    <w:rsid w:val="00D33828"/>
    <w:rsid w:val="00D3436F"/>
    <w:rsid w:val="00D34570"/>
    <w:rsid w:val="00D36CB3"/>
    <w:rsid w:val="00D4115C"/>
    <w:rsid w:val="00D4240B"/>
    <w:rsid w:val="00D43E1E"/>
    <w:rsid w:val="00D440D6"/>
    <w:rsid w:val="00D45CAD"/>
    <w:rsid w:val="00D460EA"/>
    <w:rsid w:val="00D47ECD"/>
    <w:rsid w:val="00D5362A"/>
    <w:rsid w:val="00D539EF"/>
    <w:rsid w:val="00D53B6F"/>
    <w:rsid w:val="00D5486A"/>
    <w:rsid w:val="00D558AF"/>
    <w:rsid w:val="00D56065"/>
    <w:rsid w:val="00D572FA"/>
    <w:rsid w:val="00D61A0F"/>
    <w:rsid w:val="00D6290A"/>
    <w:rsid w:val="00D63733"/>
    <w:rsid w:val="00D657E0"/>
    <w:rsid w:val="00D65F90"/>
    <w:rsid w:val="00D661BA"/>
    <w:rsid w:val="00D7043B"/>
    <w:rsid w:val="00D7151B"/>
    <w:rsid w:val="00D7293D"/>
    <w:rsid w:val="00D73BBE"/>
    <w:rsid w:val="00D7405C"/>
    <w:rsid w:val="00D74E58"/>
    <w:rsid w:val="00D74F5C"/>
    <w:rsid w:val="00D750A7"/>
    <w:rsid w:val="00D76E91"/>
    <w:rsid w:val="00D81A6B"/>
    <w:rsid w:val="00D82549"/>
    <w:rsid w:val="00D82D59"/>
    <w:rsid w:val="00D857B4"/>
    <w:rsid w:val="00D85850"/>
    <w:rsid w:val="00D877B3"/>
    <w:rsid w:val="00D87BC2"/>
    <w:rsid w:val="00D92789"/>
    <w:rsid w:val="00D929E6"/>
    <w:rsid w:val="00D93715"/>
    <w:rsid w:val="00D94708"/>
    <w:rsid w:val="00D94F2E"/>
    <w:rsid w:val="00D959D7"/>
    <w:rsid w:val="00D971C1"/>
    <w:rsid w:val="00D97DC0"/>
    <w:rsid w:val="00DA096C"/>
    <w:rsid w:val="00DA14AF"/>
    <w:rsid w:val="00DA2BF5"/>
    <w:rsid w:val="00DA3EB5"/>
    <w:rsid w:val="00DA5886"/>
    <w:rsid w:val="00DA5C6E"/>
    <w:rsid w:val="00DA5F8E"/>
    <w:rsid w:val="00DA6579"/>
    <w:rsid w:val="00DA759A"/>
    <w:rsid w:val="00DA771E"/>
    <w:rsid w:val="00DB1AEB"/>
    <w:rsid w:val="00DB24FD"/>
    <w:rsid w:val="00DB33E3"/>
    <w:rsid w:val="00DB3B1D"/>
    <w:rsid w:val="00DB437E"/>
    <w:rsid w:val="00DB45FF"/>
    <w:rsid w:val="00DB4B27"/>
    <w:rsid w:val="00DB67D8"/>
    <w:rsid w:val="00DB68FB"/>
    <w:rsid w:val="00DB6A32"/>
    <w:rsid w:val="00DB6C3D"/>
    <w:rsid w:val="00DB6EC8"/>
    <w:rsid w:val="00DB7989"/>
    <w:rsid w:val="00DC02DD"/>
    <w:rsid w:val="00DC3B31"/>
    <w:rsid w:val="00DC405E"/>
    <w:rsid w:val="00DC4960"/>
    <w:rsid w:val="00DC509D"/>
    <w:rsid w:val="00DC51B1"/>
    <w:rsid w:val="00DC58CD"/>
    <w:rsid w:val="00DC74AD"/>
    <w:rsid w:val="00DD0D69"/>
    <w:rsid w:val="00DD152E"/>
    <w:rsid w:val="00DD247B"/>
    <w:rsid w:val="00DD2A90"/>
    <w:rsid w:val="00DD422D"/>
    <w:rsid w:val="00DD43EE"/>
    <w:rsid w:val="00DD5C1B"/>
    <w:rsid w:val="00DD66F8"/>
    <w:rsid w:val="00DD6DE1"/>
    <w:rsid w:val="00DD701D"/>
    <w:rsid w:val="00DD725D"/>
    <w:rsid w:val="00DD7BB0"/>
    <w:rsid w:val="00DE0092"/>
    <w:rsid w:val="00DE1BBF"/>
    <w:rsid w:val="00DE2432"/>
    <w:rsid w:val="00DE52C4"/>
    <w:rsid w:val="00DE67F2"/>
    <w:rsid w:val="00DE7F5C"/>
    <w:rsid w:val="00DF39AA"/>
    <w:rsid w:val="00DF4FFB"/>
    <w:rsid w:val="00DF56F7"/>
    <w:rsid w:val="00E014EC"/>
    <w:rsid w:val="00E01621"/>
    <w:rsid w:val="00E03258"/>
    <w:rsid w:val="00E0378A"/>
    <w:rsid w:val="00E03CE0"/>
    <w:rsid w:val="00E0699F"/>
    <w:rsid w:val="00E075C2"/>
    <w:rsid w:val="00E10908"/>
    <w:rsid w:val="00E11674"/>
    <w:rsid w:val="00E148A8"/>
    <w:rsid w:val="00E154FF"/>
    <w:rsid w:val="00E15AE0"/>
    <w:rsid w:val="00E164DE"/>
    <w:rsid w:val="00E16E39"/>
    <w:rsid w:val="00E201CB"/>
    <w:rsid w:val="00E20352"/>
    <w:rsid w:val="00E21D94"/>
    <w:rsid w:val="00E224E6"/>
    <w:rsid w:val="00E23888"/>
    <w:rsid w:val="00E248CF"/>
    <w:rsid w:val="00E24ECC"/>
    <w:rsid w:val="00E250EF"/>
    <w:rsid w:val="00E256F6"/>
    <w:rsid w:val="00E27585"/>
    <w:rsid w:val="00E276F9"/>
    <w:rsid w:val="00E2780B"/>
    <w:rsid w:val="00E27ACA"/>
    <w:rsid w:val="00E27B8D"/>
    <w:rsid w:val="00E312DB"/>
    <w:rsid w:val="00E31C7B"/>
    <w:rsid w:val="00E31CFE"/>
    <w:rsid w:val="00E338D9"/>
    <w:rsid w:val="00E34E52"/>
    <w:rsid w:val="00E366F6"/>
    <w:rsid w:val="00E37FEF"/>
    <w:rsid w:val="00E414D9"/>
    <w:rsid w:val="00E4157E"/>
    <w:rsid w:val="00E4187E"/>
    <w:rsid w:val="00E41FF5"/>
    <w:rsid w:val="00E436D0"/>
    <w:rsid w:val="00E4377F"/>
    <w:rsid w:val="00E43DC3"/>
    <w:rsid w:val="00E43F5A"/>
    <w:rsid w:val="00E50DFE"/>
    <w:rsid w:val="00E51110"/>
    <w:rsid w:val="00E52B37"/>
    <w:rsid w:val="00E52DCB"/>
    <w:rsid w:val="00E60245"/>
    <w:rsid w:val="00E60471"/>
    <w:rsid w:val="00E63269"/>
    <w:rsid w:val="00E6428C"/>
    <w:rsid w:val="00E648DA"/>
    <w:rsid w:val="00E662DD"/>
    <w:rsid w:val="00E66E78"/>
    <w:rsid w:val="00E674D6"/>
    <w:rsid w:val="00E712CF"/>
    <w:rsid w:val="00E7155B"/>
    <w:rsid w:val="00E71A95"/>
    <w:rsid w:val="00E73DC5"/>
    <w:rsid w:val="00E73E2C"/>
    <w:rsid w:val="00E7551D"/>
    <w:rsid w:val="00E75B31"/>
    <w:rsid w:val="00E75C17"/>
    <w:rsid w:val="00E779B4"/>
    <w:rsid w:val="00E818F9"/>
    <w:rsid w:val="00E8267D"/>
    <w:rsid w:val="00E868A2"/>
    <w:rsid w:val="00E86904"/>
    <w:rsid w:val="00E9186D"/>
    <w:rsid w:val="00E92021"/>
    <w:rsid w:val="00E927CC"/>
    <w:rsid w:val="00E94DFF"/>
    <w:rsid w:val="00E95454"/>
    <w:rsid w:val="00E9551B"/>
    <w:rsid w:val="00E956FD"/>
    <w:rsid w:val="00E960D5"/>
    <w:rsid w:val="00EA13D4"/>
    <w:rsid w:val="00EA1EF2"/>
    <w:rsid w:val="00EA264F"/>
    <w:rsid w:val="00EA2D44"/>
    <w:rsid w:val="00EA5CEA"/>
    <w:rsid w:val="00EA64E7"/>
    <w:rsid w:val="00EA69FC"/>
    <w:rsid w:val="00EB09B8"/>
    <w:rsid w:val="00EB1833"/>
    <w:rsid w:val="00EB5A7C"/>
    <w:rsid w:val="00EB62A2"/>
    <w:rsid w:val="00EB63F7"/>
    <w:rsid w:val="00EB69CC"/>
    <w:rsid w:val="00EB6DD6"/>
    <w:rsid w:val="00EB7768"/>
    <w:rsid w:val="00EB79A1"/>
    <w:rsid w:val="00EC03ED"/>
    <w:rsid w:val="00EC057C"/>
    <w:rsid w:val="00EC16E3"/>
    <w:rsid w:val="00EC1A85"/>
    <w:rsid w:val="00EC305D"/>
    <w:rsid w:val="00EC3C8D"/>
    <w:rsid w:val="00EC3D4B"/>
    <w:rsid w:val="00EC56C9"/>
    <w:rsid w:val="00EC6172"/>
    <w:rsid w:val="00EC6BC2"/>
    <w:rsid w:val="00ED1E00"/>
    <w:rsid w:val="00ED1F7E"/>
    <w:rsid w:val="00ED26B3"/>
    <w:rsid w:val="00ED2A03"/>
    <w:rsid w:val="00ED4582"/>
    <w:rsid w:val="00ED72DE"/>
    <w:rsid w:val="00ED756C"/>
    <w:rsid w:val="00EE0D30"/>
    <w:rsid w:val="00EE1FF1"/>
    <w:rsid w:val="00EE23E7"/>
    <w:rsid w:val="00EE32E9"/>
    <w:rsid w:val="00EE36D5"/>
    <w:rsid w:val="00EE3A7C"/>
    <w:rsid w:val="00EE7882"/>
    <w:rsid w:val="00EF1687"/>
    <w:rsid w:val="00EF206E"/>
    <w:rsid w:val="00EF23B6"/>
    <w:rsid w:val="00EF293A"/>
    <w:rsid w:val="00EF32F7"/>
    <w:rsid w:val="00EF4583"/>
    <w:rsid w:val="00EF4C40"/>
    <w:rsid w:val="00EF5B39"/>
    <w:rsid w:val="00EF5DE6"/>
    <w:rsid w:val="00EF6A52"/>
    <w:rsid w:val="00EF768D"/>
    <w:rsid w:val="00F0130A"/>
    <w:rsid w:val="00F01CF0"/>
    <w:rsid w:val="00F028B5"/>
    <w:rsid w:val="00F02D1F"/>
    <w:rsid w:val="00F040D2"/>
    <w:rsid w:val="00F06200"/>
    <w:rsid w:val="00F06635"/>
    <w:rsid w:val="00F072FB"/>
    <w:rsid w:val="00F13260"/>
    <w:rsid w:val="00F14736"/>
    <w:rsid w:val="00F14927"/>
    <w:rsid w:val="00F155E5"/>
    <w:rsid w:val="00F15D40"/>
    <w:rsid w:val="00F16E45"/>
    <w:rsid w:val="00F207C8"/>
    <w:rsid w:val="00F22B1B"/>
    <w:rsid w:val="00F2555A"/>
    <w:rsid w:val="00F25EDD"/>
    <w:rsid w:val="00F26178"/>
    <w:rsid w:val="00F27868"/>
    <w:rsid w:val="00F27C25"/>
    <w:rsid w:val="00F3028E"/>
    <w:rsid w:val="00F31BE8"/>
    <w:rsid w:val="00F31DB5"/>
    <w:rsid w:val="00F31E44"/>
    <w:rsid w:val="00F3481C"/>
    <w:rsid w:val="00F3728B"/>
    <w:rsid w:val="00F3779A"/>
    <w:rsid w:val="00F41439"/>
    <w:rsid w:val="00F41BDE"/>
    <w:rsid w:val="00F41FB4"/>
    <w:rsid w:val="00F42080"/>
    <w:rsid w:val="00F43858"/>
    <w:rsid w:val="00F43E1A"/>
    <w:rsid w:val="00F4435F"/>
    <w:rsid w:val="00F45D53"/>
    <w:rsid w:val="00F509AF"/>
    <w:rsid w:val="00F50C75"/>
    <w:rsid w:val="00F525BC"/>
    <w:rsid w:val="00F53232"/>
    <w:rsid w:val="00F5357E"/>
    <w:rsid w:val="00F53B1C"/>
    <w:rsid w:val="00F541AC"/>
    <w:rsid w:val="00F54294"/>
    <w:rsid w:val="00F54EEE"/>
    <w:rsid w:val="00F55470"/>
    <w:rsid w:val="00F578C1"/>
    <w:rsid w:val="00F61D48"/>
    <w:rsid w:val="00F62298"/>
    <w:rsid w:val="00F62DD2"/>
    <w:rsid w:val="00F63C87"/>
    <w:rsid w:val="00F65261"/>
    <w:rsid w:val="00F659E2"/>
    <w:rsid w:val="00F660B5"/>
    <w:rsid w:val="00F66DB9"/>
    <w:rsid w:val="00F71C5A"/>
    <w:rsid w:val="00F71F52"/>
    <w:rsid w:val="00F72AB7"/>
    <w:rsid w:val="00F746E3"/>
    <w:rsid w:val="00F760BB"/>
    <w:rsid w:val="00F76524"/>
    <w:rsid w:val="00F769A0"/>
    <w:rsid w:val="00F76B4A"/>
    <w:rsid w:val="00F7725C"/>
    <w:rsid w:val="00F80AD4"/>
    <w:rsid w:val="00F81A4C"/>
    <w:rsid w:val="00F82AE7"/>
    <w:rsid w:val="00F83BAF"/>
    <w:rsid w:val="00F84E9C"/>
    <w:rsid w:val="00F85E45"/>
    <w:rsid w:val="00F86996"/>
    <w:rsid w:val="00F8741B"/>
    <w:rsid w:val="00F91428"/>
    <w:rsid w:val="00F91C76"/>
    <w:rsid w:val="00F92A87"/>
    <w:rsid w:val="00F939F1"/>
    <w:rsid w:val="00F93CDB"/>
    <w:rsid w:val="00F9441D"/>
    <w:rsid w:val="00F97319"/>
    <w:rsid w:val="00F97905"/>
    <w:rsid w:val="00F97CA3"/>
    <w:rsid w:val="00F97E11"/>
    <w:rsid w:val="00FA08BC"/>
    <w:rsid w:val="00FA0A5F"/>
    <w:rsid w:val="00FA14A1"/>
    <w:rsid w:val="00FA14B2"/>
    <w:rsid w:val="00FA1AB1"/>
    <w:rsid w:val="00FA243F"/>
    <w:rsid w:val="00FA3916"/>
    <w:rsid w:val="00FA497A"/>
    <w:rsid w:val="00FA6772"/>
    <w:rsid w:val="00FA7F79"/>
    <w:rsid w:val="00FB0B42"/>
    <w:rsid w:val="00FB1289"/>
    <w:rsid w:val="00FB1477"/>
    <w:rsid w:val="00FB23DF"/>
    <w:rsid w:val="00FB278D"/>
    <w:rsid w:val="00FB4204"/>
    <w:rsid w:val="00FB4451"/>
    <w:rsid w:val="00FB5270"/>
    <w:rsid w:val="00FB73F6"/>
    <w:rsid w:val="00FC0727"/>
    <w:rsid w:val="00FC0C43"/>
    <w:rsid w:val="00FC124E"/>
    <w:rsid w:val="00FC25B6"/>
    <w:rsid w:val="00FC3855"/>
    <w:rsid w:val="00FC3CE9"/>
    <w:rsid w:val="00FC4623"/>
    <w:rsid w:val="00FC6DC1"/>
    <w:rsid w:val="00FC7568"/>
    <w:rsid w:val="00FD0669"/>
    <w:rsid w:val="00FD1CCB"/>
    <w:rsid w:val="00FD24F8"/>
    <w:rsid w:val="00FD3480"/>
    <w:rsid w:val="00FD5C97"/>
    <w:rsid w:val="00FD6AE1"/>
    <w:rsid w:val="00FE0257"/>
    <w:rsid w:val="00FE04FC"/>
    <w:rsid w:val="00FE0A6F"/>
    <w:rsid w:val="00FE1F65"/>
    <w:rsid w:val="00FE3502"/>
    <w:rsid w:val="00FE42F1"/>
    <w:rsid w:val="00FE466B"/>
    <w:rsid w:val="00FE478A"/>
    <w:rsid w:val="00FE6964"/>
    <w:rsid w:val="00FF0A14"/>
    <w:rsid w:val="00FF0EB2"/>
    <w:rsid w:val="00FF1401"/>
    <w:rsid w:val="00FF15FC"/>
    <w:rsid w:val="00FF19D1"/>
    <w:rsid w:val="00FF4711"/>
    <w:rsid w:val="00FF4D83"/>
    <w:rsid w:val="00FF6968"/>
    <w:rsid w:val="00FF6D8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488B4-5650-47E2-8ECF-6272C08F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24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9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5C6D2-AA12-453C-B9DA-973AF9A4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6</cp:revision>
  <cp:lastPrinted>2014-09-21T04:09:00Z</cp:lastPrinted>
  <dcterms:created xsi:type="dcterms:W3CDTF">2014-09-21T04:07:00Z</dcterms:created>
  <dcterms:modified xsi:type="dcterms:W3CDTF">2015-01-29T00:46:00Z</dcterms:modified>
</cp:coreProperties>
</file>